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514AD" w14:textId="644A44BE" w:rsidR="00D33A16" w:rsidRPr="000359E5" w:rsidRDefault="00D33A16" w:rsidP="004E2078">
      <w:pPr>
        <w:spacing w:line="480" w:lineRule="auto"/>
        <w:jc w:val="center"/>
        <w:rPr>
          <w:rFonts w:ascii="Times New Roman" w:hAnsi="Times New Roman" w:cs="Times New Roman"/>
          <w:b/>
          <w:sz w:val="24"/>
          <w:szCs w:val="24"/>
        </w:rPr>
      </w:pPr>
      <w:r w:rsidRPr="000359E5">
        <w:rPr>
          <w:rFonts w:ascii="Times New Roman" w:hAnsi="Times New Roman" w:cs="Times New Roman"/>
          <w:b/>
          <w:sz w:val="24"/>
          <w:szCs w:val="24"/>
        </w:rPr>
        <w:t xml:space="preserve">Intrarater Reliability and Agreement of </w:t>
      </w:r>
      <w:r>
        <w:rPr>
          <w:rFonts w:ascii="Times New Roman" w:hAnsi="Times New Roman" w:cs="Times New Roman"/>
          <w:b/>
          <w:sz w:val="24"/>
          <w:szCs w:val="24"/>
        </w:rPr>
        <w:t>Linear Encoder Derived</w:t>
      </w:r>
      <w:r w:rsidRPr="000359E5">
        <w:rPr>
          <w:rFonts w:ascii="Times New Roman" w:hAnsi="Times New Roman" w:cs="Times New Roman"/>
          <w:b/>
          <w:sz w:val="24"/>
          <w:szCs w:val="24"/>
        </w:rPr>
        <w:t xml:space="preserve"> Heel-Rise Endurance Test Outcome Measures in Healthy Adults</w:t>
      </w:r>
    </w:p>
    <w:p w14:paraId="61A8E177" w14:textId="77777777" w:rsidR="004E2078" w:rsidRDefault="004E2078" w:rsidP="00D33A16">
      <w:pPr>
        <w:spacing w:line="480" w:lineRule="auto"/>
        <w:jc w:val="both"/>
        <w:rPr>
          <w:rFonts w:ascii="Times New Roman" w:hAnsi="Times New Roman" w:cs="Times New Roman"/>
          <w:sz w:val="24"/>
          <w:szCs w:val="24"/>
        </w:rPr>
      </w:pPr>
    </w:p>
    <w:p w14:paraId="5C670C2F" w14:textId="65A40D8E" w:rsidR="00D33A16" w:rsidRPr="000359E5" w:rsidRDefault="00D33A16" w:rsidP="00D33A16">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Christopher Byrne</w:t>
      </w:r>
      <w:r w:rsidRPr="000359E5">
        <w:rPr>
          <w:rFonts w:ascii="Times New Roman" w:hAnsi="Times New Roman" w:cs="Times New Roman"/>
          <w:sz w:val="24"/>
          <w:szCs w:val="24"/>
          <w:vertAlign w:val="superscript"/>
        </w:rPr>
        <w:t>1,2</w:t>
      </w:r>
      <w:r>
        <w:rPr>
          <w:rFonts w:ascii="Times New Roman" w:hAnsi="Times New Roman" w:cs="Times New Roman"/>
          <w:sz w:val="24"/>
          <w:szCs w:val="24"/>
        </w:rPr>
        <w:t xml:space="preserve">, </w:t>
      </w:r>
      <w:r w:rsidRPr="000359E5">
        <w:rPr>
          <w:rFonts w:ascii="Times New Roman" w:hAnsi="Times New Roman" w:cs="Times New Roman"/>
          <w:sz w:val="24"/>
          <w:szCs w:val="24"/>
        </w:rPr>
        <w:t>David J Keene</w:t>
      </w:r>
      <w:r w:rsidRPr="000359E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359E5">
        <w:rPr>
          <w:rFonts w:ascii="Times New Roman" w:hAnsi="Times New Roman" w:cs="Times New Roman"/>
          <w:sz w:val="24"/>
          <w:szCs w:val="24"/>
        </w:rPr>
        <w:t>Sarah E Lamb</w:t>
      </w:r>
      <w:r w:rsidRPr="000359E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359E5">
        <w:rPr>
          <w:rFonts w:ascii="Times New Roman" w:hAnsi="Times New Roman" w:cs="Times New Roman"/>
          <w:sz w:val="24"/>
          <w:szCs w:val="24"/>
        </w:rPr>
        <w:t>Keith Willett</w:t>
      </w:r>
      <w:r w:rsidRPr="000359E5">
        <w:rPr>
          <w:rFonts w:ascii="Times New Roman" w:hAnsi="Times New Roman" w:cs="Times New Roman"/>
          <w:sz w:val="24"/>
          <w:szCs w:val="24"/>
          <w:vertAlign w:val="superscript"/>
        </w:rPr>
        <w:t xml:space="preserve">1 </w:t>
      </w:r>
    </w:p>
    <w:p w14:paraId="784B5105" w14:textId="77777777" w:rsidR="00D33A16" w:rsidRDefault="00D33A16" w:rsidP="00D33A16">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vertAlign w:val="superscript"/>
        </w:rPr>
        <w:t>1</w:t>
      </w:r>
      <w:r w:rsidRPr="000359E5">
        <w:rPr>
          <w:rFonts w:ascii="Times New Roman" w:hAnsi="Times New Roman" w:cs="Times New Roman"/>
          <w:sz w:val="24"/>
          <w:szCs w:val="24"/>
        </w:rPr>
        <w:t>Nuffield Department of Orthopaedics, Rheumatology, and Musculoskeletal Scie</w:t>
      </w:r>
      <w:r>
        <w:rPr>
          <w:rFonts w:ascii="Times New Roman" w:hAnsi="Times New Roman" w:cs="Times New Roman"/>
          <w:sz w:val="24"/>
          <w:szCs w:val="24"/>
        </w:rPr>
        <w:t xml:space="preserve">nces, University of Oxford, UK. </w:t>
      </w:r>
      <w:r w:rsidRPr="000359E5">
        <w:rPr>
          <w:rFonts w:ascii="Times New Roman" w:hAnsi="Times New Roman" w:cs="Times New Roman"/>
          <w:sz w:val="24"/>
          <w:szCs w:val="24"/>
          <w:vertAlign w:val="superscript"/>
        </w:rPr>
        <w:t>2</w:t>
      </w:r>
      <w:r w:rsidRPr="000359E5">
        <w:rPr>
          <w:rFonts w:ascii="Times New Roman" w:hAnsi="Times New Roman" w:cs="Times New Roman"/>
          <w:sz w:val="24"/>
          <w:szCs w:val="24"/>
        </w:rPr>
        <w:t xml:space="preserve">School of Health Professions, Faculty of Health and Human Sciences, Plymouth University, UK. </w:t>
      </w:r>
    </w:p>
    <w:p w14:paraId="4774AF82" w14:textId="4107C06A" w:rsidR="004E2078" w:rsidRPr="00474B48" w:rsidRDefault="004E2078" w:rsidP="00D33A16">
      <w:pPr>
        <w:spacing w:line="480" w:lineRule="auto"/>
        <w:jc w:val="both"/>
        <w:rPr>
          <w:rFonts w:ascii="Times New Roman" w:hAnsi="Times New Roman" w:cs="Times New Roman"/>
          <w:sz w:val="24"/>
          <w:szCs w:val="24"/>
        </w:rPr>
      </w:pPr>
      <w:r>
        <w:rPr>
          <w:rFonts w:ascii="Times New Roman" w:hAnsi="Times New Roman" w:cs="Times New Roman"/>
          <w:sz w:val="24"/>
          <w:szCs w:val="24"/>
        </w:rPr>
        <w:t>Acceptance date: 10</w:t>
      </w:r>
      <w:r w:rsidRPr="004E2078">
        <w:rPr>
          <w:rFonts w:ascii="Times New Roman" w:hAnsi="Times New Roman" w:cs="Times New Roman"/>
          <w:sz w:val="24"/>
          <w:szCs w:val="24"/>
          <w:vertAlign w:val="superscript"/>
        </w:rPr>
        <w:t>th</w:t>
      </w:r>
      <w:r>
        <w:rPr>
          <w:rFonts w:ascii="Times New Roman" w:hAnsi="Times New Roman" w:cs="Times New Roman"/>
          <w:sz w:val="24"/>
          <w:szCs w:val="24"/>
        </w:rPr>
        <w:t xml:space="preserve"> July 2017; Embargo date 9</w:t>
      </w:r>
      <w:r w:rsidRPr="004E2078">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July 2018 </w:t>
      </w:r>
      <w:bookmarkStart w:id="0" w:name="_GoBack"/>
      <w:bookmarkEnd w:id="0"/>
    </w:p>
    <w:p w14:paraId="7590352A" w14:textId="77777777" w:rsidR="00D33A16" w:rsidRPr="00474B48" w:rsidRDefault="00D33A16" w:rsidP="00D33A16">
      <w:pPr>
        <w:spacing w:line="480" w:lineRule="auto"/>
        <w:rPr>
          <w:rFonts w:ascii="Times New Roman" w:hAnsi="Times New Roman" w:cs="Times New Roman"/>
          <w:sz w:val="24"/>
          <w:szCs w:val="24"/>
        </w:rPr>
      </w:pPr>
      <w:r w:rsidRPr="000359E5">
        <w:rPr>
          <w:rFonts w:ascii="Times New Roman" w:hAnsi="Times New Roman" w:cs="Times New Roman"/>
          <w:b/>
          <w:sz w:val="24"/>
          <w:szCs w:val="24"/>
        </w:rPr>
        <w:t>Key words:</w:t>
      </w:r>
      <w:r>
        <w:rPr>
          <w:rFonts w:ascii="Times New Roman" w:hAnsi="Times New Roman" w:cs="Times New Roman"/>
          <w:sz w:val="24"/>
          <w:szCs w:val="24"/>
        </w:rPr>
        <w:t xml:space="preserve"> Measurement error; outcome measure; </w:t>
      </w:r>
      <w:r w:rsidRPr="000359E5">
        <w:rPr>
          <w:rFonts w:ascii="Times New Roman" w:hAnsi="Times New Roman" w:cs="Times New Roman"/>
          <w:sz w:val="24"/>
          <w:szCs w:val="24"/>
        </w:rPr>
        <w:t>plant</w:t>
      </w:r>
      <w:r>
        <w:rPr>
          <w:rFonts w:ascii="Times New Roman" w:hAnsi="Times New Roman" w:cs="Times New Roman"/>
          <w:sz w:val="24"/>
          <w:szCs w:val="24"/>
        </w:rPr>
        <w:t xml:space="preserve">ar flexion; </w:t>
      </w:r>
      <w:r w:rsidRPr="000359E5">
        <w:rPr>
          <w:rFonts w:ascii="Times New Roman" w:hAnsi="Times New Roman" w:cs="Times New Roman"/>
          <w:sz w:val="24"/>
          <w:szCs w:val="24"/>
        </w:rPr>
        <w:t xml:space="preserve">Achilles tendon.    </w:t>
      </w:r>
    </w:p>
    <w:p w14:paraId="38548BB6" w14:textId="77777777" w:rsidR="00D33A16" w:rsidRPr="00474B48" w:rsidRDefault="00D33A16" w:rsidP="00D33A16">
      <w:pPr>
        <w:spacing w:line="480" w:lineRule="auto"/>
        <w:jc w:val="both"/>
        <w:rPr>
          <w:rFonts w:ascii="Times New Roman" w:hAnsi="Times New Roman" w:cs="Times New Roman"/>
          <w:b/>
          <w:sz w:val="24"/>
          <w:szCs w:val="24"/>
        </w:rPr>
      </w:pPr>
      <w:r w:rsidRPr="00474B48">
        <w:rPr>
          <w:rFonts w:ascii="Times New Roman" w:hAnsi="Times New Roman" w:cs="Times New Roman"/>
          <w:b/>
          <w:sz w:val="24"/>
          <w:szCs w:val="24"/>
        </w:rPr>
        <w:t>Conflict of Interest and Financial Disclosure Statement</w:t>
      </w:r>
      <w:r>
        <w:rPr>
          <w:rFonts w:ascii="Times New Roman" w:hAnsi="Times New Roman" w:cs="Times New Roman"/>
          <w:b/>
          <w:sz w:val="24"/>
          <w:szCs w:val="24"/>
        </w:rPr>
        <w:t xml:space="preserve">: </w:t>
      </w:r>
      <w:r w:rsidRPr="000359E5">
        <w:rPr>
          <w:rFonts w:ascii="Times New Roman" w:hAnsi="Times New Roman" w:cs="Times New Roman"/>
          <w:sz w:val="24"/>
          <w:szCs w:val="24"/>
        </w:rPr>
        <w:t xml:space="preserve">This report was developed in association with the National Institute for Health Research (NIHR) Oxford Musculoskeletal Biomedical Research Unit funding scheme and the PATH-2 trial, funded by the Efficacy and Mechanism Evaluation Programme, an MRC and NIHR partnership. The PATH-2 trial is registered at ClinicalTrials.gov with registration number NCT02302664. The views expressed in this publication are those of the authors and not necessarily those of the MRC, NHS, NIHR or the Department of Health. The bespoke software was developed in association with Ergotest Innovation A.S., Porsgrunn, Norway, who had no role in the study design; data collection, access, analysis, or interpretation; writing of the report; or the decision to publish. The authors certify they have no affiliations with or financial interest in the subject matter or materials discussed in the </w:t>
      </w:r>
      <w:r w:rsidRPr="00474B48">
        <w:rPr>
          <w:rFonts w:ascii="Times New Roman" w:hAnsi="Times New Roman" w:cs="Times New Roman"/>
          <w:sz w:val="24"/>
          <w:szCs w:val="24"/>
        </w:rPr>
        <w:t>report and as such have no conflicts of interest.</w:t>
      </w:r>
    </w:p>
    <w:p w14:paraId="1E809DE9" w14:textId="77777777" w:rsidR="00D33A16" w:rsidRPr="00474B48" w:rsidRDefault="00D33A16" w:rsidP="00D33A16">
      <w:pPr>
        <w:spacing w:line="480" w:lineRule="auto"/>
        <w:jc w:val="both"/>
        <w:rPr>
          <w:rFonts w:ascii="Times New Roman" w:hAnsi="Times New Roman" w:cs="Times New Roman"/>
          <w:sz w:val="24"/>
          <w:szCs w:val="24"/>
        </w:rPr>
      </w:pPr>
      <w:r w:rsidRPr="000359E5">
        <w:rPr>
          <w:rFonts w:ascii="Times New Roman" w:hAnsi="Times New Roman" w:cs="Times New Roman"/>
          <w:b/>
          <w:sz w:val="24"/>
          <w:szCs w:val="24"/>
        </w:rPr>
        <w:t>Corresponding Author:</w:t>
      </w:r>
      <w:r w:rsidRPr="000359E5">
        <w:rPr>
          <w:rFonts w:ascii="Times New Roman" w:hAnsi="Times New Roman" w:cs="Times New Roman"/>
          <w:sz w:val="24"/>
          <w:szCs w:val="24"/>
        </w:rPr>
        <w:t xml:space="preserve"> Dr Chris Byrne, Peninsula Allied Health Centre, Derriford Road, Plymouth, PL6 8BH, UK. Email: </w:t>
      </w:r>
      <w:hyperlink r:id="rId8" w:history="1">
        <w:r w:rsidRPr="000359E5">
          <w:rPr>
            <w:rStyle w:val="Hyperlink"/>
            <w:rFonts w:ascii="Times New Roman" w:hAnsi="Times New Roman" w:cs="Times New Roman"/>
            <w:sz w:val="24"/>
            <w:szCs w:val="24"/>
          </w:rPr>
          <w:t>chris.byrne@plymouth.ac.uk</w:t>
        </w:r>
      </w:hyperlink>
    </w:p>
    <w:p w14:paraId="06FFB574" w14:textId="77777777" w:rsidR="005034A7" w:rsidRPr="000359E5" w:rsidRDefault="005034A7" w:rsidP="00A404C1">
      <w:pPr>
        <w:spacing w:line="480" w:lineRule="auto"/>
        <w:jc w:val="both"/>
        <w:rPr>
          <w:rFonts w:ascii="Times New Roman" w:hAnsi="Times New Roman" w:cs="Times New Roman"/>
          <w:sz w:val="24"/>
          <w:szCs w:val="24"/>
        </w:rPr>
      </w:pPr>
      <w:r w:rsidRPr="000359E5">
        <w:rPr>
          <w:rFonts w:ascii="Times New Roman" w:hAnsi="Times New Roman" w:cs="Times New Roman"/>
          <w:b/>
          <w:sz w:val="24"/>
          <w:szCs w:val="24"/>
        </w:rPr>
        <w:lastRenderedPageBreak/>
        <w:t xml:space="preserve">Abstract </w:t>
      </w:r>
    </w:p>
    <w:p w14:paraId="19D44708" w14:textId="1AE0D4BF" w:rsidR="00D33A16" w:rsidRDefault="005034A7" w:rsidP="00A404C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 linear encoder measuring vertical displacement during the </w:t>
      </w:r>
      <w:r w:rsidRPr="000359E5">
        <w:rPr>
          <w:rFonts w:ascii="Times New Roman" w:hAnsi="Times New Roman" w:cs="Times New Roman"/>
          <w:sz w:val="24"/>
          <w:szCs w:val="24"/>
        </w:rPr>
        <w:t xml:space="preserve">heel-rise endurance test (HRET) </w:t>
      </w:r>
      <w:r>
        <w:rPr>
          <w:rFonts w:ascii="Times New Roman" w:hAnsi="Times New Roman" w:cs="Times New Roman"/>
          <w:sz w:val="24"/>
          <w:szCs w:val="24"/>
        </w:rPr>
        <w:t xml:space="preserve">enables the assessment of work and maximum height in addition to the traditional repetitions measure.  We aimed to compare the </w:t>
      </w:r>
      <w:r w:rsidRPr="000359E5">
        <w:rPr>
          <w:rFonts w:ascii="Times New Roman" w:hAnsi="Times New Roman" w:cs="Times New Roman"/>
          <w:sz w:val="24"/>
          <w:szCs w:val="24"/>
        </w:rPr>
        <w:t xml:space="preserve">test-retest reliability and agreement </w:t>
      </w:r>
      <w:r>
        <w:rPr>
          <w:rFonts w:ascii="Times New Roman" w:hAnsi="Times New Roman" w:cs="Times New Roman"/>
          <w:sz w:val="24"/>
          <w:szCs w:val="24"/>
        </w:rPr>
        <w:t xml:space="preserve">of these three outcome measures. </w:t>
      </w:r>
      <w:r w:rsidRPr="000359E5">
        <w:rPr>
          <w:rFonts w:ascii="Times New Roman" w:hAnsi="Times New Roman" w:cs="Times New Roman"/>
          <w:sz w:val="24"/>
          <w:szCs w:val="24"/>
        </w:rPr>
        <w:t>Thirty-eight healthy participants (20 females, 18 males) performed the HRET on two occasions separated by a minimum of seven days. Reliability was assessed by the intraclass correlation coefficient (ICC) and agreement by a range of measures including the standard error of measurement (SEM), coefficient of variation (CV), and 95% limits of agreement (LoA). Reliability for repetitions (ICC = 0.77 (0.66, 0.85)) was equivalent to work (ICC = 0.84 (95% CI 0.76, 0.89)) and maximum height (ICC = 0.85 (0.77, 0.90)). Agreement for repetitions (SEM = 6.7 (5.8, 7.9); CV = 13.9% (11.9, 16.8%); LoA = -1.9 ± 37.2%) was equivalent to work (SEM = 419 J (361, 499 J); CV = 13.1% (11.2, 15.8%); LoA = 0.1 ± 34.8%) with maximum height superior (SEM = 0.8 cm (0.6, 1.0 cm); CV = 6.6% (5.7, 7.9%); LoA = 1.3 ± 17.1%). Work and maximum height demonstrated acceptable reliability and agreement that was at least equivalent to the traditional repetitions measure.</w:t>
      </w:r>
    </w:p>
    <w:p w14:paraId="7889B0AA" w14:textId="77777777" w:rsidR="005034A7" w:rsidRDefault="005034A7" w:rsidP="00254B09">
      <w:pPr>
        <w:spacing w:line="480" w:lineRule="auto"/>
        <w:rPr>
          <w:rFonts w:ascii="Times New Roman" w:hAnsi="Times New Roman" w:cs="Times New Roman"/>
          <w:b/>
          <w:sz w:val="24"/>
          <w:szCs w:val="24"/>
        </w:rPr>
      </w:pPr>
    </w:p>
    <w:p w14:paraId="5E9FCFAB" w14:textId="77777777" w:rsidR="005034A7" w:rsidRDefault="005034A7">
      <w:pPr>
        <w:rPr>
          <w:rFonts w:ascii="Times New Roman" w:hAnsi="Times New Roman" w:cs="Times New Roman"/>
          <w:b/>
          <w:sz w:val="24"/>
          <w:szCs w:val="24"/>
        </w:rPr>
      </w:pPr>
      <w:r>
        <w:rPr>
          <w:rFonts w:ascii="Times New Roman" w:hAnsi="Times New Roman" w:cs="Times New Roman"/>
          <w:b/>
          <w:sz w:val="24"/>
          <w:szCs w:val="24"/>
        </w:rPr>
        <w:br w:type="page"/>
      </w:r>
    </w:p>
    <w:p w14:paraId="10D2DB92" w14:textId="781527AB" w:rsidR="003661A1" w:rsidRPr="000359E5" w:rsidRDefault="003661A1" w:rsidP="00254B09">
      <w:pPr>
        <w:spacing w:line="480" w:lineRule="auto"/>
        <w:rPr>
          <w:rFonts w:ascii="Times New Roman" w:hAnsi="Times New Roman" w:cs="Times New Roman"/>
          <w:sz w:val="24"/>
          <w:szCs w:val="24"/>
        </w:rPr>
      </w:pPr>
      <w:r w:rsidRPr="000359E5">
        <w:rPr>
          <w:rFonts w:ascii="Times New Roman" w:hAnsi="Times New Roman" w:cs="Times New Roman"/>
          <w:b/>
          <w:sz w:val="24"/>
          <w:szCs w:val="24"/>
        </w:rPr>
        <w:lastRenderedPageBreak/>
        <w:t>Introduction</w:t>
      </w:r>
    </w:p>
    <w:p w14:paraId="34269C5F" w14:textId="439B346C" w:rsidR="00387CF3" w:rsidRPr="000359E5" w:rsidRDefault="00472C28" w:rsidP="00254B09">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 xml:space="preserve">The heel rise endurance test (HRET) is a popular method of </w:t>
      </w:r>
      <w:r w:rsidR="00624384" w:rsidRPr="000359E5">
        <w:rPr>
          <w:rFonts w:ascii="Times New Roman" w:hAnsi="Times New Roman" w:cs="Times New Roman"/>
          <w:sz w:val="24"/>
          <w:szCs w:val="24"/>
        </w:rPr>
        <w:t xml:space="preserve">assessing </w:t>
      </w:r>
      <w:r w:rsidR="00E80D9E" w:rsidRPr="000359E5">
        <w:rPr>
          <w:rFonts w:ascii="Times New Roman" w:hAnsi="Times New Roman" w:cs="Times New Roman"/>
          <w:sz w:val="24"/>
          <w:szCs w:val="24"/>
        </w:rPr>
        <w:t>ankle</w:t>
      </w:r>
      <w:r w:rsidR="00CF51BD" w:rsidRPr="000359E5">
        <w:rPr>
          <w:rFonts w:ascii="Times New Roman" w:hAnsi="Times New Roman" w:cs="Times New Roman"/>
          <w:sz w:val="24"/>
          <w:szCs w:val="24"/>
        </w:rPr>
        <w:t xml:space="preserve"> function</w:t>
      </w:r>
      <w:r w:rsidR="003459A1" w:rsidRPr="000359E5">
        <w:rPr>
          <w:rFonts w:ascii="Times New Roman" w:hAnsi="Times New Roman" w:cs="Times New Roman"/>
          <w:sz w:val="24"/>
          <w:szCs w:val="24"/>
        </w:rPr>
        <w:t xml:space="preserve"> </w:t>
      </w:r>
      <w:r w:rsidR="00F16F5E" w:rsidRPr="000359E5">
        <w:rPr>
          <w:rFonts w:ascii="Times New Roman" w:hAnsi="Times New Roman" w:cs="Times New Roman"/>
          <w:sz w:val="24"/>
          <w:szCs w:val="24"/>
        </w:rPr>
        <w:t xml:space="preserve">in </w:t>
      </w:r>
      <w:r w:rsidR="003459A1" w:rsidRPr="000359E5">
        <w:rPr>
          <w:rFonts w:ascii="Times New Roman" w:hAnsi="Times New Roman" w:cs="Times New Roman"/>
          <w:sz w:val="24"/>
          <w:szCs w:val="24"/>
        </w:rPr>
        <w:t>research and clinical</w:t>
      </w:r>
      <w:r w:rsidR="00F16F5E" w:rsidRPr="000359E5">
        <w:rPr>
          <w:rFonts w:ascii="Times New Roman" w:hAnsi="Times New Roman" w:cs="Times New Roman"/>
          <w:sz w:val="24"/>
          <w:szCs w:val="24"/>
        </w:rPr>
        <w:t xml:space="preserve"> practice</w:t>
      </w:r>
      <w:r w:rsidR="00CC06D1" w:rsidRPr="000359E5">
        <w:rPr>
          <w:rFonts w:ascii="Times New Roman" w:hAnsi="Times New Roman" w:cs="Times New Roman"/>
          <w:sz w:val="24"/>
          <w:szCs w:val="24"/>
        </w:rPr>
        <w:t xml:space="preserve"> </w:t>
      </w:r>
      <w:r w:rsidR="003459A1" w:rsidRPr="000359E5">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LiwgMjAwOWEsIEhlYmVydC1Mb3NpZXIgZXQgYWwuLCAyMDA5Yik8L0Rpc3BsYXlUZXh0PjxyZWNv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LiwgMjAwOWEsIEhlYmVydC1Mb3NpZXIgZXQgYWwuLCAyMDA5Yik8L0Rpc3BsYXlUZXh0PjxyZWNv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3459A1" w:rsidRPr="000359E5">
        <w:rPr>
          <w:rFonts w:ascii="Times New Roman" w:hAnsi="Times New Roman" w:cs="Times New Roman"/>
          <w:sz w:val="24"/>
          <w:szCs w:val="24"/>
        </w:rPr>
      </w:r>
      <w:r w:rsidR="003459A1"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(Hebert-Losier et al., 2009a, Hebert-Losier et al., 2009b)</w:t>
      </w:r>
      <w:r w:rsidR="003459A1" w:rsidRPr="000359E5">
        <w:rPr>
          <w:rFonts w:ascii="Times New Roman" w:hAnsi="Times New Roman" w:cs="Times New Roman"/>
          <w:sz w:val="24"/>
          <w:szCs w:val="24"/>
        </w:rPr>
        <w:fldChar w:fldCharType="end"/>
      </w:r>
      <w:r w:rsidRPr="000359E5">
        <w:rPr>
          <w:rFonts w:ascii="Times New Roman" w:hAnsi="Times New Roman" w:cs="Times New Roman"/>
          <w:sz w:val="24"/>
          <w:szCs w:val="24"/>
        </w:rPr>
        <w:t>.</w:t>
      </w:r>
      <w:r w:rsidR="00624384" w:rsidRPr="000359E5">
        <w:rPr>
          <w:rFonts w:ascii="Times New Roman" w:hAnsi="Times New Roman" w:cs="Times New Roman"/>
          <w:sz w:val="24"/>
          <w:szCs w:val="24"/>
        </w:rPr>
        <w:t xml:space="preserve"> </w:t>
      </w:r>
      <w:r w:rsidR="00192C10" w:rsidRPr="000359E5">
        <w:rPr>
          <w:rFonts w:ascii="Times New Roman" w:hAnsi="Times New Roman" w:cs="Times New Roman"/>
          <w:sz w:val="24"/>
          <w:szCs w:val="24"/>
        </w:rPr>
        <w:t xml:space="preserve">The HRET involves </w:t>
      </w:r>
      <w:r w:rsidR="00F16F5E" w:rsidRPr="000359E5">
        <w:rPr>
          <w:rFonts w:ascii="Times New Roman" w:hAnsi="Times New Roman" w:cs="Times New Roman"/>
          <w:sz w:val="24"/>
          <w:szCs w:val="24"/>
        </w:rPr>
        <w:t xml:space="preserve">repetitive concentric-eccentric muscle action of the plantar flexors in unipedal stance </w:t>
      </w:r>
      <w:r w:rsidR="00C87819" w:rsidRPr="000359E5">
        <w:rPr>
          <w:rFonts w:ascii="Times New Roman" w:hAnsi="Times New Roman" w:cs="Times New Roman"/>
          <w:sz w:val="24"/>
          <w:szCs w:val="24"/>
        </w:rPr>
        <w:t>until volitional task failure</w:t>
      </w:r>
      <w:r w:rsidR="00312BF4" w:rsidRPr="000359E5">
        <w:rPr>
          <w:rFonts w:ascii="Times New Roman" w:hAnsi="Times New Roman" w:cs="Times New Roman"/>
          <w:sz w:val="24"/>
          <w:szCs w:val="24"/>
        </w:rPr>
        <w:t xml:space="preserve"> </w:t>
      </w:r>
      <w:r w:rsidR="00BF7B44" w:rsidRPr="000359E5">
        <w:rPr>
          <w:rFonts w:ascii="Times New Roman" w:hAnsi="Times New Roman" w:cs="Times New Roman"/>
          <w:sz w:val="24"/>
          <w:szCs w:val="24"/>
        </w:rPr>
        <w:t xml:space="preserve">with </w:t>
      </w:r>
      <w:r w:rsidR="00F16F5E" w:rsidRPr="000359E5">
        <w:rPr>
          <w:rFonts w:ascii="Times New Roman" w:hAnsi="Times New Roman" w:cs="Times New Roman"/>
          <w:sz w:val="24"/>
          <w:szCs w:val="24"/>
        </w:rPr>
        <w:t>a side-to-side comparison of</w:t>
      </w:r>
      <w:r w:rsidR="00D408DB" w:rsidRPr="000359E5">
        <w:rPr>
          <w:rFonts w:ascii="Times New Roman" w:hAnsi="Times New Roman" w:cs="Times New Roman"/>
          <w:sz w:val="24"/>
          <w:szCs w:val="24"/>
        </w:rPr>
        <w:t xml:space="preserve"> the </w:t>
      </w:r>
      <w:r w:rsidR="00451512" w:rsidRPr="000359E5">
        <w:rPr>
          <w:rFonts w:ascii="Times New Roman" w:hAnsi="Times New Roman" w:cs="Times New Roman"/>
          <w:sz w:val="24"/>
          <w:szCs w:val="24"/>
        </w:rPr>
        <w:t xml:space="preserve">maximum </w:t>
      </w:r>
      <w:r w:rsidR="004209C9" w:rsidRPr="000359E5">
        <w:rPr>
          <w:rFonts w:ascii="Times New Roman" w:hAnsi="Times New Roman" w:cs="Times New Roman"/>
          <w:sz w:val="24"/>
          <w:szCs w:val="24"/>
        </w:rPr>
        <w:t xml:space="preserve">number of </w:t>
      </w:r>
      <w:r w:rsidR="00624384" w:rsidRPr="000359E5">
        <w:rPr>
          <w:rFonts w:ascii="Times New Roman" w:hAnsi="Times New Roman" w:cs="Times New Roman"/>
          <w:sz w:val="24"/>
          <w:szCs w:val="24"/>
        </w:rPr>
        <w:t xml:space="preserve">repetitions </w:t>
      </w:r>
      <w:r w:rsidR="00F16F5E" w:rsidRPr="000359E5">
        <w:rPr>
          <w:rFonts w:ascii="Times New Roman" w:hAnsi="Times New Roman" w:cs="Times New Roman"/>
          <w:sz w:val="24"/>
          <w:szCs w:val="24"/>
        </w:rPr>
        <w:t>defining the outcome measure</w:t>
      </w:r>
      <w:r w:rsidR="00CC06D1" w:rsidRPr="000359E5">
        <w:rPr>
          <w:rFonts w:ascii="Times New Roman" w:hAnsi="Times New Roman" w:cs="Times New Roman"/>
          <w:sz w:val="24"/>
          <w:szCs w:val="24"/>
        </w:rPr>
        <w:t xml:space="preserve"> </w:t>
      </w:r>
      <w:r w:rsidR="00BF7B44"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&lt;EndNote&gt;&lt;Cite&gt;&lt;Author&gt;Hebert-Losier&lt;/Author&gt;&lt;Year&gt;2009&lt;/Year&gt;&lt;RecNum&gt;13&lt;/RecNum&gt;&lt;DisplayText&gt;(Hebert-Losier et al., 2009a)&lt;/DisplayText&gt;&lt;record&gt;&lt;rec-number&gt;13&lt;/rec-number&gt;&lt;foreign-keys&gt;&lt;key app="EN" db-id="9xfdp0wpjvw5sdezsxmp9srdvepwp0at2xas" timestamp="1452862368"&gt;13&lt;/key&gt;&lt;/foreign-keys&gt;&lt;ref-type name="Journal Article"&gt;17&lt;/ref-type&gt;&lt;contributors&gt;&lt;authors&gt;&lt;author&gt;Hebert-Losier, K.&lt;/author&gt;&lt;author&gt;Newsham-West, R. J.&lt;/author&gt;&lt;author&gt;Schneiders, A. G.&lt;/author&gt;&lt;author&gt;Sullivan, S. J.&lt;/author&gt;&lt;/authors&gt;&lt;/contributors&gt;&lt;auth-address&gt;Centre for Physiotherapy Research, University of Otago, New Zealand.&lt;/auth-address&gt;&lt;titles&gt;&lt;title&gt;Raising the standards of the calf-raise test: a systematic review&lt;/title&gt;&lt;secondary-title&gt;J Sci Med Sport&lt;/secondary-title&gt;&lt;/titles&gt;&lt;periodical&gt;&lt;full-title&gt;J Sci Med Sport&lt;/full-title&gt;&lt;/periodical&gt;&lt;pages&gt;594-602&lt;/pages&gt;&lt;volume&gt;12&lt;/volume&gt;&lt;number&gt;6&lt;/number&gt;&lt;edition&gt;2009/02/24&lt;/edition&gt;&lt;keywords&gt;&lt;keyword&gt;Exercise/physiology&lt;/keyword&gt;&lt;keyword&gt;Exercise Test/ methods/standards&lt;/keyword&gt;&lt;keyword&gt;Humans&lt;/keyword&gt;&lt;keyword&gt;Leg/ physiology&lt;/keyword&gt;&lt;keyword&gt;Muscle Strength/physiology&lt;/keyword&gt;&lt;keyword&gt;Muscle Weakness/ diagnosis&lt;/keyword&gt;&lt;keyword&gt;Muscle, Skeletal/physiology&lt;/keyword&gt;&lt;keyword&gt;Reference Values&lt;/keyword&gt;&lt;keyword&gt;Sensitivity and Specificity&lt;/keyword&gt;&lt;/keywords&gt;&lt;dates&gt;&lt;year&gt;2009&lt;/year&gt;&lt;pub-dates&gt;&lt;date&gt;Nov&lt;/date&gt;&lt;/pub-dates&gt;&lt;/dates&gt;&lt;isbn&gt;1878-1861 (Electronic)&lt;/isbn&gt;&lt;accession-num&gt;19231286&lt;/accession-num&gt;&lt;urls&gt;&lt;/urls&gt;&lt;electronic-resource-num&gt;10.1016/j.jsams.2008.12.628&lt;/electronic-resource-num&gt;&lt;remote-database-provider&gt;NLM&lt;/remote-database-provider&gt;&lt;language&gt;eng&lt;/language&gt;&lt;/record&gt;&lt;/Cite&gt;&lt;/EndNote&gt;</w:instrText>
      </w:r>
      <w:r w:rsidR="00BF7B44"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(Hebert-Losier et al., 2009a)</w:t>
      </w:r>
      <w:r w:rsidR="00BF7B44" w:rsidRPr="000359E5">
        <w:rPr>
          <w:rFonts w:ascii="Times New Roman" w:hAnsi="Times New Roman" w:cs="Times New Roman"/>
          <w:sz w:val="24"/>
          <w:szCs w:val="24"/>
        </w:rPr>
        <w:fldChar w:fldCharType="end"/>
      </w:r>
      <w:r w:rsidR="00BF7B44" w:rsidRPr="000359E5">
        <w:rPr>
          <w:rFonts w:ascii="Times New Roman" w:hAnsi="Times New Roman" w:cs="Times New Roman"/>
          <w:sz w:val="24"/>
          <w:szCs w:val="24"/>
        </w:rPr>
        <w:t>.</w:t>
      </w:r>
      <w:r w:rsidR="004209C9" w:rsidRPr="000359E5">
        <w:rPr>
          <w:rFonts w:ascii="Times New Roman" w:hAnsi="Times New Roman" w:cs="Times New Roman"/>
          <w:sz w:val="24"/>
          <w:szCs w:val="24"/>
        </w:rPr>
        <w:t xml:space="preserve"> </w:t>
      </w:r>
      <w:r w:rsidR="003459A1" w:rsidRPr="000359E5">
        <w:rPr>
          <w:rFonts w:ascii="Times New Roman" w:hAnsi="Times New Roman" w:cs="Times New Roman"/>
          <w:sz w:val="24"/>
          <w:szCs w:val="24"/>
        </w:rPr>
        <w:t>Maximum repetitions</w:t>
      </w:r>
      <w:r w:rsidR="00594D03" w:rsidRPr="000359E5">
        <w:rPr>
          <w:rFonts w:ascii="Times New Roman" w:hAnsi="Times New Roman" w:cs="Times New Roman"/>
          <w:sz w:val="24"/>
          <w:szCs w:val="24"/>
        </w:rPr>
        <w:t xml:space="preserve"> demonstrates</w:t>
      </w:r>
      <w:r w:rsidR="003459A1" w:rsidRPr="000359E5">
        <w:rPr>
          <w:rFonts w:ascii="Times New Roman" w:hAnsi="Times New Roman" w:cs="Times New Roman"/>
          <w:sz w:val="24"/>
          <w:szCs w:val="24"/>
        </w:rPr>
        <w:t xml:space="preserve"> acceptable </w:t>
      </w:r>
      <w:r w:rsidR="00594D03" w:rsidRPr="000359E5">
        <w:rPr>
          <w:rFonts w:ascii="Times New Roman" w:hAnsi="Times New Roman" w:cs="Times New Roman"/>
          <w:sz w:val="24"/>
          <w:szCs w:val="24"/>
        </w:rPr>
        <w:t xml:space="preserve">test-retest </w:t>
      </w:r>
      <w:r w:rsidR="003459A1" w:rsidRPr="000359E5">
        <w:rPr>
          <w:rFonts w:ascii="Times New Roman" w:hAnsi="Times New Roman" w:cs="Times New Roman"/>
          <w:sz w:val="24"/>
          <w:szCs w:val="24"/>
        </w:rPr>
        <w:t>reliability and agreement</w:t>
      </w:r>
      <w:r w:rsidR="00CC06D1" w:rsidRPr="000359E5">
        <w:rPr>
          <w:rFonts w:ascii="Times New Roman" w:hAnsi="Times New Roman" w:cs="Times New Roman"/>
          <w:sz w:val="24"/>
          <w:szCs w:val="24"/>
        </w:rPr>
        <w:t xml:space="preserve"> </w:t>
      </w:r>
      <w:r w:rsidR="00533040"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&lt;EndNote&gt;&lt;Cite&gt;&lt;Author&gt;Moller&lt;/Author&gt;&lt;Year&gt;2005&lt;/Year&gt;&lt;RecNum&gt;10&lt;/RecNum&gt;&lt;DisplayText&gt;(Moller et al., 2005)&lt;/DisplayText&gt;&lt;record&gt;&lt;rec-number&gt;10&lt;/rec-number&gt;&lt;foreign-keys&gt;&lt;key app="EN" db-id="9xfdp0wpjvw5sdezsxmp9srdvepwp0at2xas" timestamp="1452862368"&gt;10&lt;/key&gt;&lt;/foreign-keys&gt;&lt;ref-type name="Journal Article"&gt;17&lt;/ref-type&gt;&lt;contributors&gt;&lt;authors&gt;&lt;author&gt;Moller, M.&lt;/author&gt;&lt;author&gt;Lind, K.&lt;/author&gt;&lt;author&gt;Styf, J.&lt;/author&gt;&lt;author&gt;Karlsson, J.&lt;/author&gt;&lt;/authors&gt;&lt;/contributors&gt;&lt;auth-address&gt;Department of Orthopaedics, Sahlgrenska University Hospital/Ostra, 416 85 Goteborg, Sweden. michael.moller@swipnet.se&lt;/auth-address&gt;&lt;titles&gt;&lt;title&gt;The reliability of isokinetic testing of the ankle joint and a heel-raise test for endurance&lt;/title&gt;&lt;secondary-title&gt;Knee Surg Sports Traumatol Arthrosc&lt;/secondary-title&gt;&lt;/titles&gt;&lt;periodical&gt;&lt;full-title&gt;Knee Surg Sports Traumatol Arthrosc&lt;/full-title&gt;&lt;/periodical&gt;&lt;pages&gt;60-71&lt;/pages&gt;&lt;volume&gt;13&lt;/volume&gt;&lt;number&gt;1&lt;/number&gt;&lt;edition&gt;2003/11/25&lt;/edition&gt;&lt;keywords&gt;&lt;keyword&gt;Achilles Tendon/physiology&lt;/keyword&gt;&lt;keyword&gt;Adult&lt;/keyword&gt;&lt;keyword&gt;Ankle Injuries/diagnosis&lt;/keyword&gt;&lt;keyword&gt;Ankle Joint/ physiology&lt;/keyword&gt;&lt;keyword&gt;Biomechanical Phenomena&lt;/keyword&gt;&lt;keyword&gt;Humans&lt;/keyword&gt;&lt;keyword&gt;Male&lt;/keyword&gt;&lt;keyword&gt;Muscle Contraction/ physiology&lt;/keyword&gt;&lt;keyword&gt;Muscle, Skeletal/ physiology&lt;/keyword&gt;&lt;keyword&gt;Physical Endurance/ physiology&lt;/keyword&gt;&lt;keyword&gt;Posture/physiology&lt;/keyword&gt;&lt;keyword&gt;Reproducibility of Results&lt;/keyword&gt;&lt;keyword&gt;Torque&lt;/keyword&gt;&lt;/keywords&gt;&lt;dates&gt;&lt;year&gt;2005&lt;/year&gt;&lt;pub-dates&gt;&lt;date&gt;Jan&lt;/date&gt;&lt;/pub-dates&gt;&lt;/dates&gt;&lt;isbn&gt;0942-2056 (Print)&amp;#xD;0942-2056 (Linking)&lt;/isbn&gt;&lt;accession-num&gt;14634720&lt;/accession-num&gt;&lt;urls&gt;&lt;/urls&gt;&lt;electronic-resource-num&gt;10.1007/s00167-003-0441-0&lt;/electronic-resource-num&gt;&lt;remote-database-provider&gt;NLM&lt;/remote-database-provider&gt;&lt;language&gt;eng&lt;/language&gt;&lt;/record&gt;&lt;/Cite&gt;&lt;/EndNote&gt;</w:instrText>
      </w:r>
      <w:r w:rsidR="00533040"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(Moller et al., 2005)</w:t>
      </w:r>
      <w:r w:rsidR="00533040" w:rsidRPr="000359E5">
        <w:rPr>
          <w:rFonts w:ascii="Times New Roman" w:hAnsi="Times New Roman" w:cs="Times New Roman"/>
          <w:sz w:val="24"/>
          <w:szCs w:val="24"/>
        </w:rPr>
        <w:fldChar w:fldCharType="end"/>
      </w:r>
      <w:r w:rsidR="003459A1" w:rsidRPr="000359E5">
        <w:rPr>
          <w:rFonts w:ascii="Times New Roman" w:hAnsi="Times New Roman" w:cs="Times New Roman"/>
          <w:sz w:val="24"/>
          <w:szCs w:val="24"/>
        </w:rPr>
        <w:t xml:space="preserve"> and is consistently employed as an outcome measure </w:t>
      </w:r>
      <w:r w:rsidR="00533040" w:rsidRPr="000359E5">
        <w:rPr>
          <w:rFonts w:ascii="Times New Roman" w:hAnsi="Times New Roman" w:cs="Times New Roman"/>
          <w:sz w:val="24"/>
          <w:szCs w:val="24"/>
        </w:rPr>
        <w:t xml:space="preserve">in rehabilitation studies of </w:t>
      </w:r>
      <w:r w:rsidR="00F16F5E" w:rsidRPr="000359E5">
        <w:rPr>
          <w:rFonts w:ascii="Times New Roman" w:hAnsi="Times New Roman" w:cs="Times New Roman"/>
          <w:sz w:val="24"/>
          <w:szCs w:val="24"/>
        </w:rPr>
        <w:t>Achilles tendon rupture</w:t>
      </w:r>
      <w:r w:rsidR="00D34582" w:rsidRPr="000359E5">
        <w:rPr>
          <w:rFonts w:ascii="Times New Roman" w:hAnsi="Times New Roman" w:cs="Times New Roman"/>
          <w:sz w:val="24"/>
          <w:szCs w:val="24"/>
        </w:rPr>
        <w:t xml:space="preserve"> (ATR)</w:t>
      </w:r>
      <w:r w:rsidR="00CC06D1" w:rsidRPr="000359E5">
        <w:rPr>
          <w:rFonts w:ascii="Times New Roman" w:hAnsi="Times New Roman" w:cs="Times New Roman"/>
          <w:sz w:val="24"/>
          <w:szCs w:val="24"/>
        </w:rPr>
        <w:t xml:space="preserve"> </w:t>
      </w:r>
      <w:r w:rsidR="00533040" w:rsidRPr="000359E5">
        <w:rPr>
          <w:rFonts w:ascii="Times New Roman" w:hAnsi="Times New Roman" w:cs="Times New Roman"/>
          <w:sz w:val="24"/>
          <w:szCs w:val="24"/>
        </w:rPr>
        <w:fldChar w:fldCharType="begin">
          <w:fldData xml:space="preserve">PEVuZE5vdGU+PENpdGU+PEF1dGhvcj5Cb3N0aWNrPC9BdXRob3I+PFllYXI+MjAxMDwvWWVhcj48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MTEzLTIyPC9wYWdlcz48bnVtYmVyPjM0MTwvbnVtYmVyPjxlZGl0aW9uPjE5OTcvMDgvMDE8L2Vk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=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PEVuZE5vdGU+PENpdGU+PEF1dGhvcj5Cb3N0aWNrPC9BdXRob3I+PFllYXI+MjAxMDwvWWVhcj48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MTEzLTIyPC9wYWdlcz48bnVtYmVyPjM0MTwvbnVtYmVyPjxlZGl0aW9uPjE5OTcvMDgvMDE8L2Vk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=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533040" w:rsidRPr="000359E5">
        <w:rPr>
          <w:rFonts w:ascii="Times New Roman" w:hAnsi="Times New Roman" w:cs="Times New Roman"/>
          <w:sz w:val="24"/>
          <w:szCs w:val="24"/>
        </w:rPr>
      </w:r>
      <w:r w:rsidR="00533040"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(Bostick et al., 2010, Buchgraber and Passler, 1997, Moller et al., 2002, Weber et al., 2003)</w:t>
      </w:r>
      <w:r w:rsidR="00533040" w:rsidRPr="000359E5">
        <w:rPr>
          <w:rFonts w:ascii="Times New Roman" w:hAnsi="Times New Roman" w:cs="Times New Roman"/>
          <w:sz w:val="24"/>
          <w:szCs w:val="24"/>
        </w:rPr>
        <w:fldChar w:fldCharType="end"/>
      </w:r>
      <w:r w:rsidR="00533040" w:rsidRPr="000359E5">
        <w:rPr>
          <w:rFonts w:ascii="Times New Roman" w:hAnsi="Times New Roman" w:cs="Times New Roman"/>
          <w:sz w:val="24"/>
          <w:szCs w:val="24"/>
        </w:rPr>
        <w:t xml:space="preserve">. </w:t>
      </w:r>
    </w:p>
    <w:p w14:paraId="1FAA8FDB" w14:textId="041DD49F" w:rsidR="00116C0E" w:rsidRDefault="00490377" w:rsidP="009E10E7">
      <w:pPr>
        <w:spacing w:line="480" w:lineRule="auto"/>
        <w:ind w:firstLine="720"/>
        <w:jc w:val="both"/>
        <w:rPr>
          <w:rFonts w:ascii="Times New Roman" w:hAnsi="Times New Roman" w:cs="Times New Roman"/>
          <w:sz w:val="24"/>
          <w:szCs w:val="24"/>
        </w:rPr>
      </w:pPr>
      <w:r w:rsidRPr="000359E5">
        <w:rPr>
          <w:rFonts w:ascii="Times New Roman" w:hAnsi="Times New Roman" w:cs="Times New Roman"/>
          <w:sz w:val="24"/>
          <w:szCs w:val="24"/>
        </w:rPr>
        <w:t>Silbernagel et al.</w:t>
      </w:r>
      <w:r w:rsidR="00CC06D1" w:rsidRPr="000359E5">
        <w:rPr>
          <w:rFonts w:ascii="Times New Roman" w:hAnsi="Times New Roman" w:cs="Times New Roman"/>
          <w:sz w:val="24"/>
          <w:szCs w:val="24"/>
        </w:rPr>
        <w:t xml:space="preserve"> </w:t>
      </w:r>
      <w:r w:rsidRPr="000359E5">
        <w:rPr>
          <w:rFonts w:ascii="Times New Roman" w:hAnsi="Times New Roman" w:cs="Times New Roman"/>
          <w:sz w:val="24"/>
          <w:szCs w:val="24"/>
        </w:rPr>
        <w:fldChar w:fldCharType="begin">
          <w:fldData xml:space="preserve">PEVuZE5vdGU+PENpdGU+PEF1dGhvcj5TaWxiZXJuYWdlbDwvQXV0aG9yPjxZZWFyPjIwMDY8L1ll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PEVuZE5vdGU+PENpdGU+PEF1dGhvcj5TaWxiZXJuYWdlbDwvQXV0aG9yPjxZZWFyPjIwMDY8L1ll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Pr="000359E5">
        <w:rPr>
          <w:rFonts w:ascii="Times New Roman" w:hAnsi="Times New Roman" w:cs="Times New Roman"/>
          <w:sz w:val="24"/>
          <w:szCs w:val="24"/>
        </w:rPr>
      </w:r>
      <w:r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2006, Silbernagel et al., 2010)</w:t>
      </w:r>
      <w:r w:rsidRPr="000359E5">
        <w:rPr>
          <w:rFonts w:ascii="Times New Roman" w:hAnsi="Times New Roman" w:cs="Times New Roman"/>
          <w:sz w:val="24"/>
          <w:szCs w:val="24"/>
        </w:rPr>
        <w:fldChar w:fldCharType="end"/>
      </w:r>
      <w:r w:rsidRPr="000359E5">
        <w:rPr>
          <w:rFonts w:ascii="Times New Roman" w:hAnsi="Times New Roman" w:cs="Times New Roman"/>
          <w:sz w:val="24"/>
          <w:szCs w:val="24"/>
        </w:rPr>
        <w:t xml:space="preserve"> </w:t>
      </w:r>
      <w:r w:rsidR="00533040" w:rsidRPr="000359E5">
        <w:rPr>
          <w:rFonts w:ascii="Times New Roman" w:hAnsi="Times New Roman" w:cs="Times New Roman"/>
          <w:sz w:val="24"/>
          <w:szCs w:val="24"/>
        </w:rPr>
        <w:t xml:space="preserve">recently </w:t>
      </w:r>
      <w:r w:rsidRPr="000359E5">
        <w:rPr>
          <w:rFonts w:ascii="Times New Roman" w:hAnsi="Times New Roman" w:cs="Times New Roman"/>
          <w:sz w:val="24"/>
          <w:szCs w:val="24"/>
        </w:rPr>
        <w:t xml:space="preserve">introduced </w:t>
      </w:r>
      <w:r w:rsidR="008A7450" w:rsidRPr="000359E5">
        <w:rPr>
          <w:rFonts w:ascii="Times New Roman" w:hAnsi="Times New Roman" w:cs="Times New Roman"/>
          <w:sz w:val="24"/>
          <w:szCs w:val="24"/>
        </w:rPr>
        <w:t xml:space="preserve">a new HRET measuring device in the form of a </w:t>
      </w:r>
      <w:r w:rsidR="00EF3199" w:rsidRPr="000359E5">
        <w:rPr>
          <w:rFonts w:ascii="Times New Roman" w:hAnsi="Times New Roman" w:cs="Times New Roman"/>
          <w:sz w:val="24"/>
          <w:szCs w:val="24"/>
        </w:rPr>
        <w:t xml:space="preserve">linear displacement sensor </w:t>
      </w:r>
      <w:r w:rsidR="008A7450" w:rsidRPr="000359E5">
        <w:rPr>
          <w:rFonts w:ascii="Times New Roman" w:hAnsi="Times New Roman" w:cs="Times New Roman"/>
          <w:sz w:val="24"/>
          <w:szCs w:val="24"/>
        </w:rPr>
        <w:t>attached to the heel enabling the height of each repetition to be measured and th</w:t>
      </w:r>
      <w:r w:rsidR="00D408DB" w:rsidRPr="000359E5">
        <w:rPr>
          <w:rFonts w:ascii="Times New Roman" w:hAnsi="Times New Roman" w:cs="Times New Roman"/>
          <w:sz w:val="24"/>
          <w:szCs w:val="24"/>
        </w:rPr>
        <w:t xml:space="preserve">ree outcome measures quantified i.e. </w:t>
      </w:r>
      <w:r w:rsidR="00B470B2" w:rsidRPr="000359E5">
        <w:rPr>
          <w:rFonts w:ascii="Times New Roman" w:hAnsi="Times New Roman" w:cs="Times New Roman"/>
          <w:sz w:val="24"/>
          <w:szCs w:val="24"/>
        </w:rPr>
        <w:t>number of repetitions</w:t>
      </w:r>
      <w:r w:rsidR="00564E01" w:rsidRPr="000359E5">
        <w:rPr>
          <w:rFonts w:ascii="Times New Roman" w:hAnsi="Times New Roman" w:cs="Times New Roman"/>
          <w:sz w:val="24"/>
          <w:szCs w:val="24"/>
        </w:rPr>
        <w:t xml:space="preserve">, </w:t>
      </w:r>
      <w:r w:rsidR="00B470B2" w:rsidRPr="000359E5">
        <w:rPr>
          <w:rFonts w:ascii="Times New Roman" w:hAnsi="Times New Roman" w:cs="Times New Roman"/>
          <w:sz w:val="24"/>
          <w:szCs w:val="24"/>
        </w:rPr>
        <w:t xml:space="preserve">total </w:t>
      </w:r>
      <w:r w:rsidR="008A7450" w:rsidRPr="000359E5">
        <w:rPr>
          <w:rFonts w:ascii="Times New Roman" w:hAnsi="Times New Roman" w:cs="Times New Roman"/>
          <w:sz w:val="24"/>
          <w:szCs w:val="24"/>
        </w:rPr>
        <w:t xml:space="preserve">work </w:t>
      </w:r>
      <w:r w:rsidR="00B470B2" w:rsidRPr="000359E5">
        <w:rPr>
          <w:rFonts w:ascii="Times New Roman" w:hAnsi="Times New Roman" w:cs="Times New Roman"/>
          <w:sz w:val="24"/>
          <w:szCs w:val="24"/>
        </w:rPr>
        <w:t>in joules</w:t>
      </w:r>
      <w:r w:rsidR="00C87819" w:rsidRPr="000359E5">
        <w:rPr>
          <w:rFonts w:ascii="Times New Roman" w:hAnsi="Times New Roman" w:cs="Times New Roman"/>
          <w:sz w:val="24"/>
          <w:szCs w:val="24"/>
        </w:rPr>
        <w:t>, and maximum</w:t>
      </w:r>
      <w:r w:rsidR="00564E01" w:rsidRPr="000359E5">
        <w:rPr>
          <w:rFonts w:ascii="Times New Roman" w:hAnsi="Times New Roman" w:cs="Times New Roman"/>
          <w:sz w:val="24"/>
          <w:szCs w:val="24"/>
        </w:rPr>
        <w:t xml:space="preserve"> </w:t>
      </w:r>
      <w:r w:rsidR="00B470B2" w:rsidRPr="000359E5">
        <w:rPr>
          <w:rFonts w:ascii="Times New Roman" w:hAnsi="Times New Roman" w:cs="Times New Roman"/>
          <w:sz w:val="24"/>
          <w:szCs w:val="24"/>
        </w:rPr>
        <w:t xml:space="preserve">heel rise </w:t>
      </w:r>
      <w:r w:rsidR="00564E01" w:rsidRPr="000359E5">
        <w:rPr>
          <w:rFonts w:ascii="Times New Roman" w:hAnsi="Times New Roman" w:cs="Times New Roman"/>
          <w:sz w:val="24"/>
          <w:szCs w:val="24"/>
        </w:rPr>
        <w:t>height</w:t>
      </w:r>
      <w:r w:rsidR="00533040" w:rsidRPr="000359E5">
        <w:rPr>
          <w:rFonts w:ascii="Times New Roman" w:hAnsi="Times New Roman" w:cs="Times New Roman"/>
          <w:sz w:val="24"/>
          <w:szCs w:val="24"/>
        </w:rPr>
        <w:t xml:space="preserve"> in cm</w:t>
      </w:r>
      <w:r w:rsidR="008A7450" w:rsidRPr="000359E5">
        <w:rPr>
          <w:rFonts w:ascii="Times New Roman" w:hAnsi="Times New Roman" w:cs="Times New Roman"/>
          <w:sz w:val="24"/>
          <w:szCs w:val="24"/>
        </w:rPr>
        <w:t>.</w:t>
      </w:r>
      <w:r w:rsidR="00E74168" w:rsidRPr="000359E5">
        <w:rPr>
          <w:rFonts w:ascii="Times New Roman" w:hAnsi="Times New Roman" w:cs="Times New Roman"/>
          <w:sz w:val="24"/>
          <w:szCs w:val="24"/>
        </w:rPr>
        <w:t xml:space="preserve"> The </w:t>
      </w:r>
      <w:r w:rsidR="00C87819" w:rsidRPr="000359E5">
        <w:rPr>
          <w:rFonts w:ascii="Times New Roman" w:hAnsi="Times New Roman" w:cs="Times New Roman"/>
          <w:sz w:val="24"/>
          <w:szCs w:val="24"/>
        </w:rPr>
        <w:t xml:space="preserve">authors reported </w:t>
      </w:r>
      <w:r w:rsidR="00533040" w:rsidRPr="000359E5">
        <w:rPr>
          <w:rFonts w:ascii="Times New Roman" w:hAnsi="Times New Roman" w:cs="Times New Roman"/>
          <w:sz w:val="24"/>
          <w:szCs w:val="24"/>
        </w:rPr>
        <w:t>that</w:t>
      </w:r>
      <w:r w:rsidR="00C87819" w:rsidRPr="000359E5">
        <w:rPr>
          <w:rFonts w:ascii="Times New Roman" w:hAnsi="Times New Roman" w:cs="Times New Roman"/>
          <w:sz w:val="24"/>
          <w:szCs w:val="24"/>
        </w:rPr>
        <w:t xml:space="preserve"> </w:t>
      </w:r>
      <w:r w:rsidR="008A6E3B">
        <w:rPr>
          <w:rFonts w:ascii="Times New Roman" w:hAnsi="Times New Roman" w:cs="Times New Roman"/>
          <w:sz w:val="24"/>
          <w:szCs w:val="24"/>
        </w:rPr>
        <w:t xml:space="preserve">the two novel outcome measures of </w:t>
      </w:r>
      <w:r w:rsidR="00C87819" w:rsidRPr="000359E5">
        <w:rPr>
          <w:rFonts w:ascii="Times New Roman" w:hAnsi="Times New Roman" w:cs="Times New Roman"/>
          <w:sz w:val="24"/>
          <w:szCs w:val="24"/>
        </w:rPr>
        <w:t xml:space="preserve">work and maximum height </w:t>
      </w:r>
      <w:r w:rsidR="00533040" w:rsidRPr="000359E5">
        <w:rPr>
          <w:rFonts w:ascii="Times New Roman" w:hAnsi="Times New Roman" w:cs="Times New Roman"/>
          <w:sz w:val="24"/>
          <w:szCs w:val="24"/>
        </w:rPr>
        <w:t xml:space="preserve">were more sensitive </w:t>
      </w:r>
      <w:r w:rsidR="00861C6D" w:rsidRPr="000359E5">
        <w:rPr>
          <w:rFonts w:ascii="Times New Roman" w:hAnsi="Times New Roman" w:cs="Times New Roman"/>
          <w:sz w:val="24"/>
          <w:szCs w:val="24"/>
        </w:rPr>
        <w:t xml:space="preserve">than repetitions </w:t>
      </w:r>
      <w:r w:rsidR="00533040" w:rsidRPr="000359E5">
        <w:rPr>
          <w:rFonts w:ascii="Times New Roman" w:hAnsi="Times New Roman" w:cs="Times New Roman"/>
          <w:sz w:val="24"/>
          <w:szCs w:val="24"/>
        </w:rPr>
        <w:t xml:space="preserve">in detecting </w:t>
      </w:r>
      <w:r w:rsidR="00861C6D" w:rsidRPr="000359E5">
        <w:rPr>
          <w:rFonts w:ascii="Times New Roman" w:hAnsi="Times New Roman" w:cs="Times New Roman"/>
          <w:sz w:val="24"/>
          <w:szCs w:val="24"/>
        </w:rPr>
        <w:t xml:space="preserve">functional </w:t>
      </w:r>
      <w:r w:rsidR="00533040" w:rsidRPr="000359E5">
        <w:rPr>
          <w:rFonts w:ascii="Times New Roman" w:hAnsi="Times New Roman" w:cs="Times New Roman"/>
          <w:sz w:val="24"/>
          <w:szCs w:val="24"/>
        </w:rPr>
        <w:t xml:space="preserve">impairment </w:t>
      </w:r>
      <w:r w:rsidR="00A65684" w:rsidRPr="000359E5">
        <w:rPr>
          <w:rFonts w:ascii="Times New Roman" w:hAnsi="Times New Roman" w:cs="Times New Roman"/>
          <w:sz w:val="24"/>
          <w:szCs w:val="24"/>
        </w:rPr>
        <w:t>a</w:t>
      </w:r>
      <w:r w:rsidR="00861C6D" w:rsidRPr="000359E5">
        <w:rPr>
          <w:rFonts w:ascii="Times New Roman" w:hAnsi="Times New Roman" w:cs="Times New Roman"/>
          <w:sz w:val="24"/>
          <w:szCs w:val="24"/>
        </w:rPr>
        <w:t xml:space="preserve">t 6, </w:t>
      </w:r>
      <w:r w:rsidR="00A65684" w:rsidRPr="000359E5">
        <w:rPr>
          <w:rFonts w:ascii="Times New Roman" w:hAnsi="Times New Roman" w:cs="Times New Roman"/>
          <w:sz w:val="24"/>
          <w:szCs w:val="24"/>
        </w:rPr>
        <w:t>12</w:t>
      </w:r>
      <w:r w:rsidR="00861C6D" w:rsidRPr="000359E5">
        <w:rPr>
          <w:rFonts w:ascii="Times New Roman" w:hAnsi="Times New Roman" w:cs="Times New Roman"/>
          <w:sz w:val="24"/>
          <w:szCs w:val="24"/>
        </w:rPr>
        <w:t>, and 24</w:t>
      </w:r>
      <w:r w:rsidR="00A65684" w:rsidRPr="000359E5">
        <w:rPr>
          <w:rFonts w:ascii="Times New Roman" w:hAnsi="Times New Roman" w:cs="Times New Roman"/>
          <w:sz w:val="24"/>
          <w:szCs w:val="24"/>
        </w:rPr>
        <w:t xml:space="preserve"> months </w:t>
      </w:r>
      <w:r w:rsidR="002B50B9" w:rsidRPr="000359E5">
        <w:rPr>
          <w:rFonts w:ascii="Times New Roman" w:hAnsi="Times New Roman" w:cs="Times New Roman"/>
          <w:sz w:val="24"/>
          <w:szCs w:val="24"/>
        </w:rPr>
        <w:t>following</w:t>
      </w:r>
      <w:r w:rsidR="00E74168" w:rsidRPr="000359E5">
        <w:rPr>
          <w:rFonts w:ascii="Times New Roman" w:hAnsi="Times New Roman" w:cs="Times New Roman"/>
          <w:sz w:val="24"/>
          <w:szCs w:val="24"/>
        </w:rPr>
        <w:t xml:space="preserve"> </w:t>
      </w:r>
      <w:r w:rsidR="00D34582" w:rsidRPr="000359E5">
        <w:rPr>
          <w:rFonts w:ascii="Times New Roman" w:hAnsi="Times New Roman" w:cs="Times New Roman"/>
          <w:sz w:val="24"/>
          <w:szCs w:val="24"/>
        </w:rPr>
        <w:t xml:space="preserve">ATR </w:t>
      </w:r>
      <w:r w:rsidR="00C87819" w:rsidRPr="000359E5">
        <w:rPr>
          <w:rFonts w:ascii="Times New Roman" w:hAnsi="Times New Roman" w:cs="Times New Roman"/>
          <w:sz w:val="24"/>
          <w:szCs w:val="24"/>
        </w:rPr>
        <w:t xml:space="preserve">and </w:t>
      </w:r>
      <w:r w:rsidR="00160453" w:rsidRPr="000359E5">
        <w:rPr>
          <w:rFonts w:ascii="Times New Roman" w:hAnsi="Times New Roman" w:cs="Times New Roman"/>
          <w:sz w:val="24"/>
          <w:szCs w:val="24"/>
        </w:rPr>
        <w:t xml:space="preserve">recommended </w:t>
      </w:r>
      <w:r w:rsidR="00C87819" w:rsidRPr="000359E5">
        <w:rPr>
          <w:rFonts w:ascii="Times New Roman" w:hAnsi="Times New Roman" w:cs="Times New Roman"/>
          <w:sz w:val="24"/>
          <w:szCs w:val="24"/>
        </w:rPr>
        <w:t xml:space="preserve">their use </w:t>
      </w:r>
      <w:r w:rsidR="00160453" w:rsidRPr="000359E5">
        <w:rPr>
          <w:rFonts w:ascii="Times New Roman" w:hAnsi="Times New Roman" w:cs="Times New Roman"/>
          <w:sz w:val="24"/>
          <w:szCs w:val="24"/>
        </w:rPr>
        <w:t xml:space="preserve">as outcome measures </w:t>
      </w:r>
      <w:r w:rsidR="00451512" w:rsidRPr="000359E5">
        <w:rPr>
          <w:rFonts w:ascii="Times New Roman" w:hAnsi="Times New Roman" w:cs="Times New Roman"/>
          <w:sz w:val="24"/>
          <w:szCs w:val="24"/>
        </w:rPr>
        <w:t>in</w:t>
      </w:r>
      <w:r w:rsidR="00160453" w:rsidRPr="000359E5">
        <w:rPr>
          <w:rFonts w:ascii="Times New Roman" w:hAnsi="Times New Roman" w:cs="Times New Roman"/>
          <w:sz w:val="24"/>
          <w:szCs w:val="24"/>
        </w:rPr>
        <w:t xml:space="preserve"> future research</w:t>
      </w:r>
      <w:r w:rsidR="00CC06D1" w:rsidRPr="000359E5">
        <w:rPr>
          <w:rFonts w:ascii="Times New Roman" w:hAnsi="Times New Roman" w:cs="Times New Roman"/>
          <w:sz w:val="24"/>
          <w:szCs w:val="24"/>
        </w:rPr>
        <w:t xml:space="preserve"> </w:t>
      </w:r>
      <w:r w:rsidR="00160453" w:rsidRPr="000359E5">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160453" w:rsidRPr="000359E5">
        <w:rPr>
          <w:rFonts w:ascii="Times New Roman" w:hAnsi="Times New Roman" w:cs="Times New Roman"/>
          <w:sz w:val="24"/>
          <w:szCs w:val="24"/>
        </w:rPr>
      </w:r>
      <w:r w:rsidR="00160453"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2010, Olsson et al., 2011)</w:t>
      </w:r>
      <w:r w:rsidR="00160453" w:rsidRPr="000359E5">
        <w:rPr>
          <w:rFonts w:ascii="Times New Roman" w:hAnsi="Times New Roman" w:cs="Times New Roman"/>
          <w:sz w:val="24"/>
          <w:szCs w:val="24"/>
        </w:rPr>
        <w:fldChar w:fldCharType="end"/>
      </w:r>
      <w:r w:rsidR="00160453" w:rsidRPr="000359E5">
        <w:rPr>
          <w:rFonts w:ascii="Times New Roman" w:hAnsi="Times New Roman" w:cs="Times New Roman"/>
          <w:sz w:val="24"/>
          <w:szCs w:val="24"/>
        </w:rPr>
        <w:t>.</w:t>
      </w:r>
      <w:r w:rsidR="00861C6D" w:rsidRPr="000359E5">
        <w:rPr>
          <w:rFonts w:ascii="Times New Roman" w:hAnsi="Times New Roman" w:cs="Times New Roman"/>
          <w:sz w:val="24"/>
          <w:szCs w:val="24"/>
        </w:rPr>
        <w:t xml:space="preserve"> </w:t>
      </w:r>
      <w:r w:rsidR="00116C0E">
        <w:rPr>
          <w:rFonts w:ascii="Times New Roman" w:hAnsi="Times New Roman" w:cs="Times New Roman"/>
          <w:sz w:val="24"/>
          <w:szCs w:val="24"/>
        </w:rPr>
        <w:t xml:space="preserve">Whilst work and maximum height have demonstrated </w:t>
      </w:r>
      <w:r w:rsidR="00E81FB6">
        <w:rPr>
          <w:rFonts w:ascii="Times New Roman" w:hAnsi="Times New Roman" w:cs="Times New Roman"/>
          <w:sz w:val="24"/>
          <w:szCs w:val="24"/>
        </w:rPr>
        <w:t xml:space="preserve">good criterion validity and responsiveness </w:t>
      </w:r>
      <w:r w:rsidR="00E81FB6">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MTAsIE5pbHNzb24tSGVsYW5kZXIgZXQgYWwuLCAyMDEwLCBPbHNzb24gZXQgYWwuLCAyMDExKTwv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</w:fldData>
        </w:fldChar>
      </w:r>
      <w:r w:rsidR="00E81FB6">
        <w:rPr>
          <w:rFonts w:ascii="Times New Roman" w:hAnsi="Times New Roman" w:cs="Times New Roman"/>
          <w:sz w:val="24"/>
          <w:szCs w:val="24"/>
        </w:rPr>
        <w:instrText xml:space="preserve"> ADDIN EN.CITE </w:instrText>
      </w:r>
      <w:r w:rsidR="00E81FB6">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MTAsIE5pbHNzb24tSGVsYW5kZXIgZXQgYWwuLCAyMDEwLCBPbHNzb24gZXQgYWwuLCAyMDExKTwv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</w:fldData>
        </w:fldChar>
      </w:r>
      <w:r w:rsidR="00E81FB6">
        <w:rPr>
          <w:rFonts w:ascii="Times New Roman" w:hAnsi="Times New Roman" w:cs="Times New Roman"/>
          <w:sz w:val="24"/>
          <w:szCs w:val="24"/>
        </w:rPr>
        <w:instrText xml:space="preserve"> ADDIN EN.CITE.DATA </w:instrText>
      </w:r>
      <w:r w:rsidR="00E81FB6">
        <w:rPr>
          <w:rFonts w:ascii="Times New Roman" w:hAnsi="Times New Roman" w:cs="Times New Roman"/>
          <w:sz w:val="24"/>
          <w:szCs w:val="24"/>
        </w:rPr>
      </w:r>
      <w:r w:rsidR="00E81FB6">
        <w:rPr>
          <w:rFonts w:ascii="Times New Roman" w:hAnsi="Times New Roman" w:cs="Times New Roman"/>
          <w:sz w:val="24"/>
          <w:szCs w:val="24"/>
        </w:rPr>
        <w:fldChar w:fldCharType="end"/>
      </w:r>
      <w:r w:rsidR="00E81FB6">
        <w:rPr>
          <w:rFonts w:ascii="Times New Roman" w:hAnsi="Times New Roman" w:cs="Times New Roman"/>
          <w:sz w:val="24"/>
          <w:szCs w:val="24"/>
        </w:rPr>
      </w:r>
      <w:r w:rsidR="00E81FB6">
        <w:rPr>
          <w:rFonts w:ascii="Times New Roman" w:hAnsi="Times New Roman" w:cs="Times New Roman"/>
          <w:sz w:val="24"/>
          <w:szCs w:val="24"/>
        </w:rPr>
        <w:fldChar w:fldCharType="separate"/>
      </w:r>
      <w:r w:rsidR="00E81FB6">
        <w:rPr>
          <w:rFonts w:ascii="Times New Roman" w:hAnsi="Times New Roman" w:cs="Times New Roman"/>
          <w:noProof/>
          <w:sz w:val="24"/>
          <w:szCs w:val="24"/>
        </w:rPr>
        <w:t>(Silbernagel et al., 2010, Nilsson-Helander et al., 2010, Olsson et al., 2011)</w:t>
      </w:r>
      <w:r w:rsidR="00E81FB6">
        <w:rPr>
          <w:rFonts w:ascii="Times New Roman" w:hAnsi="Times New Roman" w:cs="Times New Roman"/>
          <w:sz w:val="24"/>
          <w:szCs w:val="24"/>
        </w:rPr>
        <w:fldChar w:fldCharType="end"/>
      </w:r>
      <w:r w:rsidR="00E81FB6">
        <w:rPr>
          <w:rFonts w:ascii="Times New Roman" w:hAnsi="Times New Roman" w:cs="Times New Roman"/>
          <w:sz w:val="24"/>
          <w:szCs w:val="24"/>
        </w:rPr>
        <w:t xml:space="preserve">, </w:t>
      </w:r>
      <w:r w:rsidR="00160453" w:rsidRPr="000359E5">
        <w:rPr>
          <w:rFonts w:ascii="Times New Roman" w:hAnsi="Times New Roman" w:cs="Times New Roman"/>
          <w:sz w:val="24"/>
          <w:szCs w:val="24"/>
        </w:rPr>
        <w:t xml:space="preserve">the </w:t>
      </w:r>
      <w:r w:rsidR="00116C0E">
        <w:rPr>
          <w:rFonts w:ascii="Times New Roman" w:hAnsi="Times New Roman" w:cs="Times New Roman"/>
          <w:sz w:val="24"/>
          <w:szCs w:val="24"/>
        </w:rPr>
        <w:t xml:space="preserve">measurement properties of </w:t>
      </w:r>
      <w:r w:rsidR="00160453" w:rsidRPr="000359E5">
        <w:rPr>
          <w:rFonts w:ascii="Times New Roman" w:hAnsi="Times New Roman" w:cs="Times New Roman"/>
          <w:sz w:val="24"/>
          <w:szCs w:val="24"/>
        </w:rPr>
        <w:t xml:space="preserve">reliability </w:t>
      </w:r>
      <w:r w:rsidR="002128E5" w:rsidRPr="000359E5">
        <w:rPr>
          <w:rFonts w:ascii="Times New Roman" w:hAnsi="Times New Roman" w:cs="Times New Roman"/>
          <w:sz w:val="24"/>
          <w:szCs w:val="24"/>
        </w:rPr>
        <w:t xml:space="preserve">and agreement </w:t>
      </w:r>
      <w:r w:rsidR="00116C0E">
        <w:rPr>
          <w:rFonts w:ascii="Times New Roman" w:hAnsi="Times New Roman" w:cs="Times New Roman"/>
          <w:sz w:val="24"/>
          <w:szCs w:val="24"/>
        </w:rPr>
        <w:t>for</w:t>
      </w:r>
      <w:r w:rsidR="00160453" w:rsidRPr="000359E5">
        <w:rPr>
          <w:rFonts w:ascii="Times New Roman" w:hAnsi="Times New Roman" w:cs="Times New Roman"/>
          <w:sz w:val="24"/>
          <w:szCs w:val="24"/>
        </w:rPr>
        <w:t xml:space="preserve"> these </w:t>
      </w:r>
      <w:r w:rsidR="00451512" w:rsidRPr="000359E5">
        <w:rPr>
          <w:rFonts w:ascii="Times New Roman" w:hAnsi="Times New Roman" w:cs="Times New Roman"/>
          <w:sz w:val="24"/>
          <w:szCs w:val="24"/>
        </w:rPr>
        <w:t xml:space="preserve">two </w:t>
      </w:r>
      <w:r w:rsidR="00160453" w:rsidRPr="000359E5">
        <w:rPr>
          <w:rFonts w:ascii="Times New Roman" w:hAnsi="Times New Roman" w:cs="Times New Roman"/>
          <w:sz w:val="24"/>
          <w:szCs w:val="24"/>
        </w:rPr>
        <w:t xml:space="preserve">novel indices </w:t>
      </w:r>
      <w:r w:rsidR="005144AB" w:rsidRPr="000359E5">
        <w:rPr>
          <w:rFonts w:ascii="Times New Roman" w:hAnsi="Times New Roman" w:cs="Times New Roman"/>
          <w:sz w:val="24"/>
          <w:szCs w:val="24"/>
        </w:rPr>
        <w:t>have</w:t>
      </w:r>
      <w:r w:rsidR="00CA49E4" w:rsidRPr="000359E5">
        <w:rPr>
          <w:rFonts w:ascii="Times New Roman" w:hAnsi="Times New Roman" w:cs="Times New Roman"/>
          <w:sz w:val="24"/>
          <w:szCs w:val="24"/>
        </w:rPr>
        <w:t xml:space="preserve"> </w:t>
      </w:r>
      <w:r w:rsidR="00116C0E">
        <w:rPr>
          <w:rFonts w:ascii="Times New Roman" w:hAnsi="Times New Roman" w:cs="Times New Roman"/>
          <w:sz w:val="24"/>
          <w:szCs w:val="24"/>
        </w:rPr>
        <w:t>yet to be determined</w:t>
      </w:r>
      <w:r w:rsidR="00160453" w:rsidRPr="000359E5">
        <w:rPr>
          <w:rFonts w:ascii="Times New Roman" w:hAnsi="Times New Roman" w:cs="Times New Roman"/>
          <w:sz w:val="24"/>
          <w:szCs w:val="24"/>
        </w:rPr>
        <w:t xml:space="preserve"> in </w:t>
      </w:r>
      <w:r w:rsidR="00A65684" w:rsidRPr="000359E5">
        <w:rPr>
          <w:rFonts w:ascii="Times New Roman" w:hAnsi="Times New Roman" w:cs="Times New Roman"/>
          <w:sz w:val="24"/>
          <w:szCs w:val="24"/>
        </w:rPr>
        <w:t xml:space="preserve">either </w:t>
      </w:r>
      <w:r w:rsidR="008B53F6" w:rsidRPr="000359E5">
        <w:rPr>
          <w:rFonts w:ascii="Times New Roman" w:hAnsi="Times New Roman" w:cs="Times New Roman"/>
          <w:sz w:val="24"/>
          <w:szCs w:val="24"/>
        </w:rPr>
        <w:t>healthy or clinical populations.</w:t>
      </w:r>
      <w:r w:rsidR="00E81FB6">
        <w:rPr>
          <w:rFonts w:ascii="Times New Roman" w:hAnsi="Times New Roman" w:cs="Times New Roman"/>
          <w:sz w:val="24"/>
          <w:szCs w:val="24"/>
        </w:rPr>
        <w:t xml:space="preserve"> Our purpose was to evaluate these measurement properties, firstly in healthy participants, with a view to employing the HRET as the primary outcome measure in a large multi-centre randomised controlled trial comparing </w:t>
      </w:r>
      <w:r w:rsidR="009E10E7">
        <w:rPr>
          <w:rFonts w:ascii="Times New Roman" w:hAnsi="Times New Roman" w:cs="Times New Roman"/>
          <w:sz w:val="24"/>
          <w:szCs w:val="24"/>
        </w:rPr>
        <w:t xml:space="preserve">treatment with </w:t>
      </w:r>
      <w:r w:rsidR="00E81FB6">
        <w:rPr>
          <w:rFonts w:ascii="Times New Roman" w:hAnsi="Times New Roman" w:cs="Times New Roman"/>
          <w:sz w:val="24"/>
          <w:szCs w:val="24"/>
        </w:rPr>
        <w:t xml:space="preserve">platelet-rich plasma injection versus placebo in </w:t>
      </w:r>
      <w:r w:rsidR="009E10E7">
        <w:rPr>
          <w:rFonts w:ascii="Times New Roman" w:hAnsi="Times New Roman" w:cs="Times New Roman"/>
          <w:sz w:val="24"/>
          <w:szCs w:val="24"/>
        </w:rPr>
        <w:t xml:space="preserve">acute </w:t>
      </w:r>
      <w:r w:rsidR="00E81FB6">
        <w:rPr>
          <w:rFonts w:ascii="Times New Roman" w:hAnsi="Times New Roman" w:cs="Times New Roman"/>
          <w:sz w:val="24"/>
          <w:szCs w:val="24"/>
        </w:rPr>
        <w:t>Achilles tendon rupture</w:t>
      </w:r>
      <w:r w:rsidR="009E10E7">
        <w:rPr>
          <w:rFonts w:ascii="Times New Roman" w:hAnsi="Times New Roman" w:cs="Times New Roman"/>
          <w:sz w:val="24"/>
          <w:szCs w:val="24"/>
        </w:rPr>
        <w:t xml:space="preserve"> (</w:t>
      </w:r>
      <w:r w:rsidR="009E10E7" w:rsidRPr="000359E5">
        <w:rPr>
          <w:rFonts w:ascii="Times New Roman" w:hAnsi="Times New Roman" w:cs="Times New Roman"/>
          <w:sz w:val="24"/>
          <w:szCs w:val="24"/>
        </w:rPr>
        <w:t xml:space="preserve">PATH-2 </w:t>
      </w:r>
      <w:r w:rsidR="009E10E7">
        <w:rPr>
          <w:rFonts w:ascii="Times New Roman" w:hAnsi="Times New Roman" w:cs="Times New Roman"/>
          <w:sz w:val="24"/>
          <w:szCs w:val="24"/>
        </w:rPr>
        <w:t>Trial, ClinicalTrials.gov registration number NCT02302664)</w:t>
      </w:r>
      <w:r w:rsidR="00E81FB6">
        <w:rPr>
          <w:rFonts w:ascii="Times New Roman" w:hAnsi="Times New Roman" w:cs="Times New Roman"/>
          <w:sz w:val="24"/>
          <w:szCs w:val="24"/>
        </w:rPr>
        <w:t xml:space="preserve">.  </w:t>
      </w:r>
      <w:r w:rsidR="00116C0E">
        <w:rPr>
          <w:rFonts w:ascii="Times New Roman" w:hAnsi="Times New Roman" w:cs="Times New Roman"/>
          <w:sz w:val="24"/>
          <w:szCs w:val="24"/>
        </w:rPr>
        <w:t xml:space="preserve"> </w:t>
      </w:r>
      <w:r w:rsidR="008B53F6" w:rsidRPr="000359E5">
        <w:rPr>
          <w:rFonts w:ascii="Times New Roman" w:hAnsi="Times New Roman" w:cs="Times New Roman"/>
          <w:sz w:val="24"/>
          <w:szCs w:val="24"/>
        </w:rPr>
        <w:t xml:space="preserve"> </w:t>
      </w:r>
    </w:p>
    <w:p w14:paraId="3556B191" w14:textId="0F43308F" w:rsidR="00063DE1" w:rsidRPr="000359E5" w:rsidRDefault="00D408DB" w:rsidP="00254B09">
      <w:pPr>
        <w:spacing w:line="480" w:lineRule="auto"/>
        <w:ind w:firstLine="720"/>
        <w:jc w:val="both"/>
        <w:rPr>
          <w:rFonts w:ascii="Times New Roman" w:hAnsi="Times New Roman" w:cs="Times New Roman"/>
          <w:b/>
          <w:caps/>
          <w:sz w:val="24"/>
          <w:szCs w:val="24"/>
        </w:rPr>
      </w:pPr>
      <w:r w:rsidRPr="000359E5">
        <w:rPr>
          <w:rFonts w:ascii="Times New Roman" w:hAnsi="Times New Roman" w:cs="Times New Roman"/>
          <w:sz w:val="24"/>
          <w:szCs w:val="24"/>
        </w:rPr>
        <w:lastRenderedPageBreak/>
        <w:t>Therefore, t</w:t>
      </w:r>
      <w:r w:rsidR="008B53F6" w:rsidRPr="000359E5">
        <w:rPr>
          <w:rFonts w:ascii="Times New Roman" w:hAnsi="Times New Roman" w:cs="Times New Roman"/>
          <w:sz w:val="24"/>
          <w:szCs w:val="24"/>
        </w:rPr>
        <w:t xml:space="preserve">he aim of the current study was to </w:t>
      </w:r>
      <w:r w:rsidR="005144AB" w:rsidRPr="000359E5">
        <w:rPr>
          <w:rFonts w:ascii="Times New Roman" w:hAnsi="Times New Roman" w:cs="Times New Roman"/>
          <w:sz w:val="24"/>
          <w:szCs w:val="24"/>
        </w:rPr>
        <w:t>measure</w:t>
      </w:r>
      <w:r w:rsidR="008B53F6" w:rsidRPr="000359E5">
        <w:rPr>
          <w:rFonts w:ascii="Times New Roman" w:hAnsi="Times New Roman" w:cs="Times New Roman"/>
          <w:sz w:val="24"/>
          <w:szCs w:val="24"/>
        </w:rPr>
        <w:t xml:space="preserve"> and compare the </w:t>
      </w:r>
      <w:r w:rsidR="00C87819" w:rsidRPr="000359E5">
        <w:rPr>
          <w:rFonts w:ascii="Times New Roman" w:hAnsi="Times New Roman" w:cs="Times New Roman"/>
          <w:sz w:val="24"/>
          <w:szCs w:val="24"/>
        </w:rPr>
        <w:t xml:space="preserve">intrarater </w:t>
      </w:r>
      <w:r w:rsidR="00E7092A" w:rsidRPr="000359E5">
        <w:rPr>
          <w:rFonts w:ascii="Times New Roman" w:hAnsi="Times New Roman" w:cs="Times New Roman"/>
          <w:sz w:val="24"/>
          <w:szCs w:val="24"/>
        </w:rPr>
        <w:t xml:space="preserve">test-retest </w:t>
      </w:r>
      <w:r w:rsidR="008B53F6" w:rsidRPr="000359E5">
        <w:rPr>
          <w:rFonts w:ascii="Times New Roman" w:hAnsi="Times New Roman" w:cs="Times New Roman"/>
          <w:sz w:val="24"/>
          <w:szCs w:val="24"/>
        </w:rPr>
        <w:t xml:space="preserve">reliability </w:t>
      </w:r>
      <w:r w:rsidR="00C87819" w:rsidRPr="000359E5">
        <w:rPr>
          <w:rFonts w:ascii="Times New Roman" w:hAnsi="Times New Roman" w:cs="Times New Roman"/>
          <w:sz w:val="24"/>
          <w:szCs w:val="24"/>
        </w:rPr>
        <w:t xml:space="preserve">and </w:t>
      </w:r>
      <w:r w:rsidR="008A35B5" w:rsidRPr="000359E5">
        <w:rPr>
          <w:rFonts w:ascii="Times New Roman" w:hAnsi="Times New Roman" w:cs="Times New Roman"/>
          <w:sz w:val="24"/>
          <w:szCs w:val="24"/>
        </w:rPr>
        <w:t xml:space="preserve">measurement </w:t>
      </w:r>
      <w:r w:rsidR="00C87819" w:rsidRPr="000359E5">
        <w:rPr>
          <w:rFonts w:ascii="Times New Roman" w:hAnsi="Times New Roman" w:cs="Times New Roman"/>
          <w:sz w:val="24"/>
          <w:szCs w:val="24"/>
        </w:rPr>
        <w:t xml:space="preserve">agreement </w:t>
      </w:r>
      <w:r w:rsidR="008B53F6" w:rsidRPr="000359E5">
        <w:rPr>
          <w:rFonts w:ascii="Times New Roman" w:hAnsi="Times New Roman" w:cs="Times New Roman"/>
          <w:sz w:val="24"/>
          <w:szCs w:val="24"/>
        </w:rPr>
        <w:t xml:space="preserve">of </w:t>
      </w:r>
      <w:r w:rsidR="002128E5" w:rsidRPr="000359E5">
        <w:rPr>
          <w:rFonts w:ascii="Times New Roman" w:hAnsi="Times New Roman" w:cs="Times New Roman"/>
          <w:sz w:val="24"/>
          <w:szCs w:val="24"/>
        </w:rPr>
        <w:t>the</w:t>
      </w:r>
      <w:r w:rsidR="00861C6D" w:rsidRPr="000359E5">
        <w:rPr>
          <w:rFonts w:ascii="Times New Roman" w:hAnsi="Times New Roman" w:cs="Times New Roman"/>
          <w:sz w:val="24"/>
          <w:szCs w:val="24"/>
        </w:rPr>
        <w:t xml:space="preserve"> </w:t>
      </w:r>
      <w:r w:rsidR="008B53F6" w:rsidRPr="000359E5">
        <w:rPr>
          <w:rFonts w:ascii="Times New Roman" w:hAnsi="Times New Roman" w:cs="Times New Roman"/>
          <w:sz w:val="24"/>
          <w:szCs w:val="24"/>
        </w:rPr>
        <w:t>three HRET outcome measures</w:t>
      </w:r>
      <w:r w:rsidR="00750115" w:rsidRPr="000359E5">
        <w:rPr>
          <w:rFonts w:ascii="Times New Roman" w:hAnsi="Times New Roman" w:cs="Times New Roman"/>
          <w:sz w:val="24"/>
          <w:szCs w:val="24"/>
        </w:rPr>
        <w:t xml:space="preserve"> </w:t>
      </w:r>
      <w:r w:rsidR="008B53F6" w:rsidRPr="000359E5">
        <w:rPr>
          <w:rFonts w:ascii="Times New Roman" w:hAnsi="Times New Roman" w:cs="Times New Roman"/>
          <w:sz w:val="24"/>
          <w:szCs w:val="24"/>
        </w:rPr>
        <w:t xml:space="preserve">in healthy </w:t>
      </w:r>
      <w:r w:rsidR="00451512" w:rsidRPr="000359E5">
        <w:rPr>
          <w:rFonts w:ascii="Times New Roman" w:hAnsi="Times New Roman" w:cs="Times New Roman"/>
          <w:sz w:val="24"/>
          <w:szCs w:val="24"/>
        </w:rPr>
        <w:t xml:space="preserve">adult </w:t>
      </w:r>
      <w:r w:rsidR="008B53F6" w:rsidRPr="000359E5">
        <w:rPr>
          <w:rFonts w:ascii="Times New Roman" w:hAnsi="Times New Roman" w:cs="Times New Roman"/>
          <w:sz w:val="24"/>
          <w:szCs w:val="24"/>
        </w:rPr>
        <w:t>participants</w:t>
      </w:r>
      <w:r w:rsidR="006F1643" w:rsidRPr="000359E5">
        <w:rPr>
          <w:rFonts w:ascii="Times New Roman" w:hAnsi="Times New Roman" w:cs="Times New Roman"/>
          <w:sz w:val="24"/>
          <w:szCs w:val="24"/>
        </w:rPr>
        <w:t xml:space="preserve"> during a standardised and computerised HRET employing a linear displacement sensor</w:t>
      </w:r>
      <w:r w:rsidR="002128E5" w:rsidRPr="000359E5">
        <w:rPr>
          <w:rFonts w:ascii="Times New Roman" w:hAnsi="Times New Roman" w:cs="Times New Roman"/>
          <w:sz w:val="24"/>
          <w:szCs w:val="24"/>
        </w:rPr>
        <w:t xml:space="preserve">. The findings are </w:t>
      </w:r>
      <w:r w:rsidR="0030110A" w:rsidRPr="000359E5">
        <w:rPr>
          <w:rFonts w:ascii="Times New Roman" w:hAnsi="Times New Roman" w:cs="Times New Roman"/>
          <w:sz w:val="24"/>
          <w:szCs w:val="24"/>
        </w:rPr>
        <w:t>report</w:t>
      </w:r>
      <w:r w:rsidR="002128E5" w:rsidRPr="000359E5">
        <w:rPr>
          <w:rFonts w:ascii="Times New Roman" w:hAnsi="Times New Roman" w:cs="Times New Roman"/>
          <w:sz w:val="24"/>
          <w:szCs w:val="24"/>
        </w:rPr>
        <w:t>ed</w:t>
      </w:r>
      <w:r w:rsidR="0030110A" w:rsidRPr="000359E5">
        <w:rPr>
          <w:rFonts w:ascii="Times New Roman" w:hAnsi="Times New Roman" w:cs="Times New Roman"/>
          <w:sz w:val="24"/>
          <w:szCs w:val="24"/>
        </w:rPr>
        <w:t xml:space="preserve"> in accordance with recent guidelines</w:t>
      </w:r>
      <w:r w:rsidR="002128E5" w:rsidRPr="000359E5">
        <w:rPr>
          <w:rFonts w:ascii="Times New Roman" w:hAnsi="Times New Roman" w:cs="Times New Roman"/>
          <w:sz w:val="24"/>
          <w:szCs w:val="24"/>
        </w:rPr>
        <w:t xml:space="preserve"> for reporting reliability and agreement studies</w:t>
      </w:r>
      <w:r w:rsidR="00CC06D1" w:rsidRPr="000359E5">
        <w:rPr>
          <w:rFonts w:ascii="Times New Roman" w:hAnsi="Times New Roman" w:cs="Times New Roman"/>
          <w:sz w:val="24"/>
          <w:szCs w:val="24"/>
        </w:rPr>
        <w:t xml:space="preserve"> </w:t>
      </w:r>
      <w:r w:rsidR="0030110A"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&lt;EndNote&gt;&lt;Cite&gt;&lt;Author&gt;Kottner&lt;/Author&gt;&lt;Year&gt;2011&lt;/Year&gt;&lt;RecNum&gt;21&lt;/RecNum&gt;&lt;DisplayText&gt;(Kottner et al., 2011)&lt;/DisplayText&gt;&lt;record&gt;&lt;rec-number&gt;21&lt;/rec-number&gt;&lt;foreign-keys&gt;&lt;key app="EN" db-id="9xfdp0wpjvw5sdezsxmp9srdvepwp0at2xas" timestamp="1455192556"&gt;21&lt;/key&gt;&lt;/foreign-keys&gt;&lt;ref-type name="Journal Article"&gt;17&lt;/ref-type&gt;&lt;contributors&gt;&lt;authors&gt;&lt;author&gt;Kottner, J.&lt;/author&gt;&lt;author&gt;Audige, L.&lt;/author&gt;&lt;author&gt;Brorson, S.&lt;/author&gt;&lt;author&gt;Donner, A.&lt;/author&gt;&lt;author&gt;Gajewski, B. J.&lt;/author&gt;&lt;author&gt;Hrobjartsson, A.&lt;/author&gt;&lt;author&gt;Roberts, C.&lt;/author&gt;&lt;author&gt;Shoukri, M.&lt;/author&gt;&lt;author&gt;Streiner, D. L.&lt;/author&gt;&lt;/authors&gt;&lt;/contributors&gt;&lt;auth-address&gt;Department of Nursing Science, Centre for Humanities and Health Sciences, Charite-Universitatsmedizin Berlin, Berlin, Germany. jan.kottner@charite.de&lt;/auth-address&gt;&lt;titles&gt;&lt;title&gt;Guidelines for Reporting Reliability and Agreement Studies (GRRAS) were proposed&lt;/title&gt;&lt;secondary-title&gt;J Clin Epidemiol&lt;/secondary-title&gt;&lt;/titles&gt;&lt;periodical&gt;&lt;full-title&gt;J Clin Epidemiol&lt;/full-title&gt;&lt;/periodical&gt;&lt;pages&gt;96-106&lt;/pages&gt;&lt;volume&gt;64&lt;/volume&gt;&lt;number&gt;1&lt;/number&gt;&lt;edition&gt;2010/12/07&lt;/edition&gt;&lt;keywords&gt;&lt;keyword&gt;Clinical Trials as Topic&lt;/keyword&gt;&lt;keyword&gt;Guidelines as Topic&lt;/keyword&gt;&lt;keyword&gt;Health Services Research/ standards&lt;/keyword&gt;&lt;keyword&gt;Humans&lt;/keyword&gt;&lt;keyword&gt;Observer Variation&lt;/keyword&gt;&lt;keyword&gt;Quality Assurance, Health Care/ standards&lt;/keyword&gt;&lt;keyword&gt;Reproducibility of Results&lt;/keyword&gt;&lt;keyword&gt;Research Design/ standards&lt;/keyword&gt;&lt;/keywords&gt;&lt;dates&gt;&lt;year&gt;2011&lt;/year&gt;&lt;pub-dates&gt;&lt;date&gt;Jan&lt;/date&gt;&lt;/pub-dates&gt;&lt;/dates&gt;&lt;isbn&gt;1878-5921 (Electronic)&amp;#xD;0895-4356 (Linking)&lt;/isbn&gt;&lt;accession-num&gt;21130355&lt;/accession-num&gt;&lt;urls&gt;&lt;/urls&gt;&lt;electronic-resource-num&gt;10.1016/j.jclinepi.2010.03.002&lt;/electronic-resource-num&gt;&lt;remote-database-provider&gt;NLM&lt;/remote-database-provider&gt;&lt;language&gt;eng&lt;/language&gt;&lt;/record&gt;&lt;/Cite&gt;&lt;/EndNote&gt;</w:instrText>
      </w:r>
      <w:r w:rsidR="0030110A"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(Kottner et al., 2011)</w:t>
      </w:r>
      <w:r w:rsidR="0030110A" w:rsidRPr="000359E5">
        <w:rPr>
          <w:rFonts w:ascii="Times New Roman" w:hAnsi="Times New Roman" w:cs="Times New Roman"/>
          <w:sz w:val="24"/>
          <w:szCs w:val="24"/>
        </w:rPr>
        <w:fldChar w:fldCharType="end"/>
      </w:r>
      <w:r w:rsidR="008B53F6" w:rsidRPr="000359E5">
        <w:rPr>
          <w:rFonts w:ascii="Times New Roman" w:hAnsi="Times New Roman" w:cs="Times New Roman"/>
          <w:sz w:val="24"/>
          <w:szCs w:val="24"/>
        </w:rPr>
        <w:t xml:space="preserve">.  </w:t>
      </w:r>
      <w:r w:rsidR="00160453" w:rsidRPr="000359E5">
        <w:rPr>
          <w:rFonts w:ascii="Times New Roman" w:hAnsi="Times New Roman" w:cs="Times New Roman"/>
          <w:sz w:val="24"/>
          <w:szCs w:val="24"/>
        </w:rPr>
        <w:t xml:space="preserve">   </w:t>
      </w:r>
      <w:r w:rsidR="00E74168" w:rsidRPr="000359E5">
        <w:rPr>
          <w:rFonts w:ascii="Times New Roman" w:hAnsi="Times New Roman" w:cs="Times New Roman"/>
          <w:sz w:val="24"/>
          <w:szCs w:val="24"/>
        </w:rPr>
        <w:t xml:space="preserve"> </w:t>
      </w:r>
    </w:p>
    <w:p w14:paraId="3DF186DE" w14:textId="77777777" w:rsidR="009E10E7" w:rsidRDefault="009E10E7" w:rsidP="00804392">
      <w:pPr>
        <w:spacing w:line="480" w:lineRule="auto"/>
        <w:rPr>
          <w:rFonts w:ascii="Times New Roman" w:hAnsi="Times New Roman" w:cs="Times New Roman"/>
          <w:b/>
          <w:sz w:val="24"/>
          <w:szCs w:val="24"/>
        </w:rPr>
      </w:pPr>
    </w:p>
    <w:p w14:paraId="1C16898A" w14:textId="2D840CF3" w:rsidR="009830AE" w:rsidRPr="008D4668" w:rsidRDefault="003661A1" w:rsidP="00804392">
      <w:pPr>
        <w:spacing w:line="480" w:lineRule="auto"/>
        <w:rPr>
          <w:rFonts w:ascii="Times New Roman" w:hAnsi="Times New Roman" w:cs="Times New Roman"/>
          <w:b/>
          <w:sz w:val="24"/>
          <w:szCs w:val="24"/>
        </w:rPr>
      </w:pPr>
      <w:r w:rsidRPr="000359E5">
        <w:rPr>
          <w:rFonts w:ascii="Times New Roman" w:hAnsi="Times New Roman" w:cs="Times New Roman"/>
          <w:b/>
          <w:sz w:val="24"/>
          <w:szCs w:val="24"/>
        </w:rPr>
        <w:t>Methods</w:t>
      </w:r>
      <w:r w:rsidR="009830AE" w:rsidRPr="000359E5">
        <w:rPr>
          <w:rFonts w:ascii="Times New Roman" w:hAnsi="Times New Roman" w:cs="Times New Roman"/>
          <w:b/>
          <w:sz w:val="24"/>
          <w:szCs w:val="24"/>
        </w:rPr>
        <w:t xml:space="preserve"> </w:t>
      </w:r>
    </w:p>
    <w:p w14:paraId="37B88505" w14:textId="3CD3EFC0" w:rsidR="00FC507E" w:rsidRPr="000359E5" w:rsidRDefault="00FC507E" w:rsidP="00804392">
      <w:pPr>
        <w:spacing w:line="480" w:lineRule="auto"/>
        <w:jc w:val="both"/>
        <w:rPr>
          <w:rFonts w:ascii="Times New Roman" w:hAnsi="Times New Roman" w:cs="Times New Roman"/>
          <w:b/>
          <w:sz w:val="24"/>
          <w:szCs w:val="24"/>
        </w:rPr>
      </w:pPr>
      <w:r w:rsidRPr="000359E5">
        <w:rPr>
          <w:rFonts w:ascii="Times New Roman" w:hAnsi="Times New Roman" w:cs="Times New Roman"/>
          <w:b/>
          <w:sz w:val="24"/>
          <w:szCs w:val="24"/>
        </w:rPr>
        <w:t>Participants</w:t>
      </w:r>
    </w:p>
    <w:p w14:paraId="49755D58" w14:textId="52602300" w:rsidR="00FE62EE" w:rsidRPr="000359E5" w:rsidRDefault="005C6383" w:rsidP="00804392">
      <w:pPr>
        <w:spacing w:after="6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Participants were recruited through advertisement posters on University research community notice boards.  </w:t>
      </w:r>
      <w:r w:rsidR="00804392">
        <w:rPr>
          <w:rFonts w:ascii="Times New Roman" w:hAnsi="Times New Roman" w:cs="Times New Roman"/>
          <w:sz w:val="24"/>
          <w:szCs w:val="24"/>
        </w:rPr>
        <w:t>Inclusion criteria were age 18 years and above, able to give informed consent</w:t>
      </w:r>
      <w:r>
        <w:rPr>
          <w:rFonts w:ascii="Times New Roman" w:hAnsi="Times New Roman" w:cs="Times New Roman"/>
          <w:sz w:val="24"/>
          <w:szCs w:val="24"/>
        </w:rPr>
        <w:t xml:space="preserve"> </w:t>
      </w:r>
      <w:r w:rsidR="00804392">
        <w:rPr>
          <w:rFonts w:ascii="Times New Roman" w:hAnsi="Times New Roman" w:cs="Times New Roman"/>
          <w:sz w:val="24"/>
          <w:szCs w:val="24"/>
        </w:rPr>
        <w:t>and follow instructions. Exclusion criteria were history (in either leg) of Achilles tendon pain, previous Achilles tendon rupture, p</w:t>
      </w:r>
      <w:r w:rsidR="00804392" w:rsidRPr="00550EDF">
        <w:rPr>
          <w:rFonts w:ascii="Times New Roman" w:hAnsi="Times New Roman" w:cs="Times New Roman"/>
          <w:sz w:val="24"/>
          <w:szCs w:val="24"/>
        </w:rPr>
        <w:t xml:space="preserve">revious major ankle injury </w:t>
      </w:r>
      <w:r w:rsidR="00804392">
        <w:rPr>
          <w:rFonts w:ascii="Times New Roman" w:hAnsi="Times New Roman" w:cs="Times New Roman"/>
          <w:sz w:val="24"/>
          <w:szCs w:val="24"/>
        </w:rPr>
        <w:t xml:space="preserve">or deformity, and recent lower limb injury. </w:t>
      </w:r>
      <w:r w:rsidR="00AB4B71" w:rsidRPr="000359E5">
        <w:rPr>
          <w:rFonts w:ascii="Times New Roman" w:hAnsi="Times New Roman" w:cs="Times New Roman"/>
          <w:sz w:val="24"/>
          <w:szCs w:val="24"/>
        </w:rPr>
        <w:t>Forty</w:t>
      </w:r>
      <w:r w:rsidR="00EE0A9F" w:rsidRPr="000359E5">
        <w:rPr>
          <w:rFonts w:ascii="Times New Roman" w:hAnsi="Times New Roman" w:cs="Times New Roman"/>
          <w:sz w:val="24"/>
          <w:szCs w:val="24"/>
        </w:rPr>
        <w:t xml:space="preserve"> healthy participants (</w:t>
      </w:r>
      <w:r w:rsidR="00AB4B71" w:rsidRPr="000359E5">
        <w:rPr>
          <w:rFonts w:ascii="Times New Roman" w:hAnsi="Times New Roman" w:cs="Times New Roman"/>
          <w:sz w:val="24"/>
          <w:szCs w:val="24"/>
        </w:rPr>
        <w:t xml:space="preserve">20 </w:t>
      </w:r>
      <w:r w:rsidR="00EE0A9F" w:rsidRPr="000359E5">
        <w:rPr>
          <w:rFonts w:ascii="Times New Roman" w:hAnsi="Times New Roman" w:cs="Times New Roman"/>
          <w:sz w:val="24"/>
          <w:szCs w:val="24"/>
        </w:rPr>
        <w:t>males</w:t>
      </w:r>
      <w:r w:rsidR="00AB4B71" w:rsidRPr="000359E5">
        <w:rPr>
          <w:rFonts w:ascii="Times New Roman" w:hAnsi="Times New Roman" w:cs="Times New Roman"/>
          <w:sz w:val="24"/>
          <w:szCs w:val="24"/>
        </w:rPr>
        <w:t xml:space="preserve"> &amp; 20 females)</w:t>
      </w:r>
      <w:r w:rsidR="001421B1" w:rsidRPr="000359E5">
        <w:rPr>
          <w:rFonts w:ascii="Times New Roman" w:hAnsi="Times New Roman" w:cs="Times New Roman"/>
          <w:sz w:val="24"/>
          <w:szCs w:val="24"/>
        </w:rPr>
        <w:t xml:space="preserve"> </w:t>
      </w:r>
      <w:r w:rsidR="00397256" w:rsidRPr="000359E5">
        <w:rPr>
          <w:rFonts w:ascii="Times New Roman" w:hAnsi="Times New Roman" w:cs="Times New Roman"/>
          <w:sz w:val="24"/>
          <w:szCs w:val="24"/>
        </w:rPr>
        <w:t xml:space="preserve">volunteered with written informed consent to participate in this </w:t>
      </w:r>
      <w:r w:rsidR="00167FD2" w:rsidRPr="000359E5">
        <w:rPr>
          <w:rFonts w:ascii="Times New Roman" w:hAnsi="Times New Roman" w:cs="Times New Roman"/>
          <w:sz w:val="24"/>
          <w:szCs w:val="24"/>
        </w:rPr>
        <w:t>study, which</w:t>
      </w:r>
      <w:r w:rsidR="00B73C0D" w:rsidRPr="000359E5">
        <w:rPr>
          <w:rFonts w:ascii="Times New Roman" w:hAnsi="Times New Roman" w:cs="Times New Roman"/>
          <w:sz w:val="24"/>
          <w:szCs w:val="24"/>
        </w:rPr>
        <w:t xml:space="preserve"> was approved by the </w:t>
      </w:r>
      <w:r w:rsidR="00397256" w:rsidRPr="000359E5">
        <w:rPr>
          <w:rFonts w:ascii="Times New Roman" w:hAnsi="Times New Roman" w:cs="Times New Roman"/>
          <w:sz w:val="24"/>
          <w:szCs w:val="24"/>
        </w:rPr>
        <w:t>Institutional ethics committee</w:t>
      </w:r>
      <w:r w:rsidR="00B73C0D" w:rsidRPr="000359E5">
        <w:rPr>
          <w:rFonts w:ascii="Times New Roman" w:hAnsi="Times New Roman" w:cs="Times New Roman"/>
          <w:sz w:val="24"/>
          <w:szCs w:val="24"/>
        </w:rPr>
        <w:t>.</w:t>
      </w:r>
      <w:r w:rsidR="00167FD2" w:rsidRPr="000359E5">
        <w:rPr>
          <w:rFonts w:ascii="Times New Roman" w:hAnsi="Times New Roman" w:cs="Times New Roman"/>
          <w:sz w:val="24"/>
          <w:szCs w:val="24"/>
        </w:rPr>
        <w:t xml:space="preserve"> Data are </w:t>
      </w:r>
      <w:r w:rsidR="00AB4B71" w:rsidRPr="000359E5">
        <w:rPr>
          <w:rFonts w:ascii="Times New Roman" w:hAnsi="Times New Roman" w:cs="Times New Roman"/>
          <w:sz w:val="24"/>
          <w:szCs w:val="24"/>
        </w:rPr>
        <w:t>presented on 38 parti</w:t>
      </w:r>
      <w:r w:rsidR="0098520D" w:rsidRPr="000359E5">
        <w:rPr>
          <w:rFonts w:ascii="Times New Roman" w:hAnsi="Times New Roman" w:cs="Times New Roman"/>
          <w:sz w:val="24"/>
          <w:szCs w:val="24"/>
        </w:rPr>
        <w:t xml:space="preserve">cipants (18 males &amp; 20 females; mean ± SD </w:t>
      </w:r>
      <w:r w:rsidR="00AB4B71" w:rsidRPr="000359E5">
        <w:rPr>
          <w:rFonts w:ascii="Times New Roman" w:hAnsi="Times New Roman" w:cs="Times New Roman"/>
          <w:sz w:val="24"/>
          <w:szCs w:val="24"/>
        </w:rPr>
        <w:t xml:space="preserve">age 36 ± 9 years, body mass </w:t>
      </w:r>
      <w:r w:rsidR="004C34D7" w:rsidRPr="000359E5">
        <w:rPr>
          <w:rFonts w:ascii="Times New Roman" w:hAnsi="Times New Roman" w:cs="Times New Roman"/>
          <w:sz w:val="24"/>
          <w:szCs w:val="24"/>
        </w:rPr>
        <w:t>71.5</w:t>
      </w:r>
      <w:r w:rsidR="00AB4B71" w:rsidRPr="000359E5">
        <w:rPr>
          <w:rFonts w:ascii="Times New Roman" w:hAnsi="Times New Roman" w:cs="Times New Roman"/>
          <w:sz w:val="24"/>
          <w:szCs w:val="24"/>
        </w:rPr>
        <w:t xml:space="preserve"> ± 1</w:t>
      </w:r>
      <w:r w:rsidR="004C34D7" w:rsidRPr="000359E5">
        <w:rPr>
          <w:rFonts w:ascii="Times New Roman" w:hAnsi="Times New Roman" w:cs="Times New Roman"/>
          <w:sz w:val="24"/>
          <w:szCs w:val="24"/>
        </w:rPr>
        <w:t>5</w:t>
      </w:r>
      <w:r w:rsidR="00AB4B71" w:rsidRPr="000359E5">
        <w:rPr>
          <w:rFonts w:ascii="Times New Roman" w:hAnsi="Times New Roman" w:cs="Times New Roman"/>
          <w:sz w:val="24"/>
          <w:szCs w:val="24"/>
        </w:rPr>
        <w:t>.</w:t>
      </w:r>
      <w:r w:rsidR="004C34D7" w:rsidRPr="000359E5">
        <w:rPr>
          <w:rFonts w:ascii="Times New Roman" w:hAnsi="Times New Roman" w:cs="Times New Roman"/>
          <w:sz w:val="24"/>
          <w:szCs w:val="24"/>
        </w:rPr>
        <w:t>3</w:t>
      </w:r>
      <w:r w:rsidR="00AB4B71" w:rsidRPr="000359E5">
        <w:rPr>
          <w:rFonts w:ascii="Times New Roman" w:hAnsi="Times New Roman" w:cs="Times New Roman"/>
          <w:sz w:val="24"/>
          <w:szCs w:val="24"/>
        </w:rPr>
        <w:t xml:space="preserve"> kg) </w:t>
      </w:r>
      <w:r w:rsidR="00254A30" w:rsidRPr="000359E5">
        <w:rPr>
          <w:rFonts w:ascii="Times New Roman" w:hAnsi="Times New Roman" w:cs="Times New Roman"/>
          <w:sz w:val="24"/>
          <w:szCs w:val="24"/>
        </w:rPr>
        <w:t>because two participants withdrew</w:t>
      </w:r>
      <w:r w:rsidR="00AB4B71" w:rsidRPr="000359E5">
        <w:rPr>
          <w:rFonts w:ascii="Times New Roman" w:hAnsi="Times New Roman" w:cs="Times New Roman"/>
          <w:sz w:val="24"/>
          <w:szCs w:val="24"/>
        </w:rPr>
        <w:t xml:space="preserve"> from the study </w:t>
      </w:r>
      <w:r w:rsidR="00254A30" w:rsidRPr="000359E5">
        <w:rPr>
          <w:rFonts w:ascii="Times New Roman" w:hAnsi="Times New Roman" w:cs="Times New Roman"/>
          <w:sz w:val="24"/>
          <w:szCs w:val="24"/>
        </w:rPr>
        <w:t>following the first test.</w:t>
      </w:r>
    </w:p>
    <w:p w14:paraId="3B51E3A2" w14:textId="77777777" w:rsidR="00AB4B71" w:rsidRPr="000359E5" w:rsidRDefault="00AB4B71" w:rsidP="00254B09">
      <w:pPr>
        <w:spacing w:line="480" w:lineRule="auto"/>
        <w:jc w:val="both"/>
        <w:rPr>
          <w:rFonts w:ascii="Times New Roman" w:hAnsi="Times New Roman" w:cs="Times New Roman"/>
          <w:b/>
          <w:sz w:val="24"/>
          <w:szCs w:val="24"/>
        </w:rPr>
      </w:pPr>
    </w:p>
    <w:p w14:paraId="29A177E9" w14:textId="4E58EEF8" w:rsidR="00FC507E" w:rsidRPr="000359E5" w:rsidRDefault="00FC507E" w:rsidP="00254B09">
      <w:pPr>
        <w:spacing w:line="480" w:lineRule="auto"/>
        <w:jc w:val="both"/>
        <w:rPr>
          <w:rFonts w:ascii="Times New Roman" w:hAnsi="Times New Roman" w:cs="Times New Roman"/>
          <w:b/>
          <w:sz w:val="24"/>
          <w:szCs w:val="24"/>
        </w:rPr>
      </w:pPr>
      <w:r w:rsidRPr="000359E5">
        <w:rPr>
          <w:rFonts w:ascii="Times New Roman" w:hAnsi="Times New Roman" w:cs="Times New Roman"/>
          <w:b/>
          <w:sz w:val="24"/>
          <w:szCs w:val="24"/>
        </w:rPr>
        <w:t>Heel-</w:t>
      </w:r>
      <w:r w:rsidR="00E66317" w:rsidRPr="000359E5">
        <w:rPr>
          <w:rFonts w:ascii="Times New Roman" w:hAnsi="Times New Roman" w:cs="Times New Roman"/>
          <w:b/>
          <w:sz w:val="24"/>
          <w:szCs w:val="24"/>
        </w:rPr>
        <w:t>R</w:t>
      </w:r>
      <w:r w:rsidRPr="000359E5">
        <w:rPr>
          <w:rFonts w:ascii="Times New Roman" w:hAnsi="Times New Roman" w:cs="Times New Roman"/>
          <w:b/>
          <w:sz w:val="24"/>
          <w:szCs w:val="24"/>
        </w:rPr>
        <w:t xml:space="preserve">ise </w:t>
      </w:r>
      <w:r w:rsidR="00E66317" w:rsidRPr="000359E5">
        <w:rPr>
          <w:rFonts w:ascii="Times New Roman" w:hAnsi="Times New Roman" w:cs="Times New Roman"/>
          <w:b/>
          <w:sz w:val="24"/>
          <w:szCs w:val="24"/>
        </w:rPr>
        <w:t>E</w:t>
      </w:r>
      <w:r w:rsidRPr="000359E5">
        <w:rPr>
          <w:rFonts w:ascii="Times New Roman" w:hAnsi="Times New Roman" w:cs="Times New Roman"/>
          <w:b/>
          <w:sz w:val="24"/>
          <w:szCs w:val="24"/>
        </w:rPr>
        <w:t xml:space="preserve">ndurance </w:t>
      </w:r>
      <w:r w:rsidR="00E66317" w:rsidRPr="000359E5">
        <w:rPr>
          <w:rFonts w:ascii="Times New Roman" w:hAnsi="Times New Roman" w:cs="Times New Roman"/>
          <w:b/>
          <w:sz w:val="24"/>
          <w:szCs w:val="24"/>
        </w:rPr>
        <w:t>T</w:t>
      </w:r>
      <w:r w:rsidRPr="000359E5">
        <w:rPr>
          <w:rFonts w:ascii="Times New Roman" w:hAnsi="Times New Roman" w:cs="Times New Roman"/>
          <w:b/>
          <w:sz w:val="24"/>
          <w:szCs w:val="24"/>
        </w:rPr>
        <w:t>est</w:t>
      </w:r>
    </w:p>
    <w:p w14:paraId="47B17424" w14:textId="0F02025C" w:rsidR="008321B6" w:rsidRDefault="00A124F4" w:rsidP="008321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evaluate test-retest reliability and agreement, the HRET was performed on two separate occasions separated by </w:t>
      </w:r>
      <w:r w:rsidR="00B767A7">
        <w:rPr>
          <w:rFonts w:ascii="Times New Roman" w:hAnsi="Times New Roman" w:cs="Times New Roman"/>
          <w:sz w:val="24"/>
          <w:szCs w:val="24"/>
        </w:rPr>
        <w:t xml:space="preserve">an </w:t>
      </w:r>
      <w:r>
        <w:rPr>
          <w:rFonts w:ascii="Times New Roman" w:hAnsi="Times New Roman" w:cs="Times New Roman"/>
          <w:sz w:val="24"/>
          <w:szCs w:val="24"/>
        </w:rPr>
        <w:t xml:space="preserve">interval of at least seven days. Since this form of exercise has a large eccentric component and is unaccustomed for most people it often </w:t>
      </w:r>
      <w:r w:rsidR="00B767A7">
        <w:rPr>
          <w:rFonts w:ascii="Times New Roman" w:hAnsi="Times New Roman" w:cs="Times New Roman"/>
          <w:sz w:val="24"/>
          <w:szCs w:val="24"/>
        </w:rPr>
        <w:t>produces</w:t>
      </w:r>
      <w:r>
        <w:rPr>
          <w:rFonts w:ascii="Times New Roman" w:hAnsi="Times New Roman" w:cs="Times New Roman"/>
          <w:sz w:val="24"/>
          <w:szCs w:val="24"/>
        </w:rPr>
        <w:t xml:space="preserve"> the symptoms of exercise-induced muscle damage (e.g. </w:t>
      </w:r>
      <w:r w:rsidR="00F6121E">
        <w:rPr>
          <w:rFonts w:ascii="Times New Roman" w:hAnsi="Times New Roman" w:cs="Times New Roman"/>
          <w:sz w:val="24"/>
          <w:szCs w:val="24"/>
        </w:rPr>
        <w:t>muscle weakness</w:t>
      </w:r>
      <w:r>
        <w:rPr>
          <w:rFonts w:ascii="Times New Roman" w:hAnsi="Times New Roman" w:cs="Times New Roman"/>
          <w:sz w:val="24"/>
          <w:szCs w:val="24"/>
        </w:rPr>
        <w:t xml:space="preserve"> and delayed-onset muscle soreness) </w:t>
      </w:r>
      <w:r>
        <w:rPr>
          <w:rFonts w:ascii="Times New Roman" w:hAnsi="Times New Roman" w:cs="Times New Roman"/>
          <w:sz w:val="24"/>
          <w:szCs w:val="24"/>
        </w:rPr>
        <w:lastRenderedPageBreak/>
        <w:t xml:space="preserve">and therefore a minimum seven-day recovery period was chosen to allow full recovery between the test and retest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&lt;EndNote&gt;&lt;Cite&gt;&lt;Author&gt;Byrne&lt;/Author&gt;&lt;Year&gt;2004&lt;/Year&gt;&lt;RecNum&gt;35&lt;/RecNum&gt;&lt;DisplayText&gt;(Byrne et al., 2004)&lt;/DisplayText&gt;&lt;record&gt;&lt;rec-number&gt;35&lt;/rec-number&gt;&lt;foreign-keys&gt;&lt;key app="EN" db-id="9xfdp0wpjvw5sdezsxmp9srdvepwp0at2xas" timestamp="1498660397"&gt;35&lt;/key&gt;&lt;/foreign-keys&gt;&lt;ref-type name="Journal Article"&gt;17&lt;/ref-type&gt;&lt;contributors&gt;&lt;authors&gt;&lt;author&gt;Byrne, C.&lt;/author&gt;&lt;author&gt;Twist, C.&lt;/author&gt;&lt;author&gt;Eston, R.&lt;/author&gt;&lt;/authors&gt;&lt;/contributors&gt;&lt;auth-address&gt;Centre for Human Performance, Defence Medical and Environmental Research Institute, DSO National Laboratories, Republic of Singapore.&lt;/auth-address&gt;&lt;titles&gt;&lt;title&gt;Neuromuscular function after exercise-induced muscle damage: theoretical and applied implications&lt;/title&gt;&lt;secondary-title&gt;Sports Med&lt;/secondary-title&gt;&lt;alt-title&gt;Sports medicine (Auckland, N.Z.)&lt;/alt-title&gt;&lt;/titles&gt;&lt;periodical&gt;&lt;full-title&gt;Sports Med&lt;/full-title&gt;&lt;/periodical&gt;&lt;pages&gt;49-69&lt;/pages&gt;&lt;volume&gt;34&lt;/volume&gt;&lt;number&gt;1&lt;/number&gt;&lt;edition&gt;2004/01/13&lt;/edition&gt;&lt;keywords&gt;&lt;keyword&gt;Action Potentials/physiology&lt;/keyword&gt;&lt;keyword&gt;Athletic Injuries/pathology/*physiopathology&lt;/keyword&gt;&lt;keyword&gt;Cumulative Trauma Disorders/pathology/*physiopathology&lt;/keyword&gt;&lt;keyword&gt;Exercise/*physiology&lt;/keyword&gt;&lt;keyword&gt;Exercise Tolerance/physiology&lt;/keyword&gt;&lt;keyword&gt;Humans&lt;/keyword&gt;&lt;keyword&gt;Motor Neurons/pathology&lt;/keyword&gt;&lt;keyword&gt;Muscle Contraction/physiology&lt;/keyword&gt;&lt;keyword&gt;Muscle Fatigue/*physiology&lt;/keyword&gt;&lt;keyword&gt;Muscle Fibers, Fast-Twitch/pathology&lt;/keyword&gt;&lt;keyword&gt;Muscle, Skeletal/*injuries/physiopathology&lt;/keyword&gt;&lt;keyword&gt;Torque&lt;/keyword&gt;&lt;/keywords&gt;&lt;dates&gt;&lt;year&gt;2004&lt;/year&gt;&lt;/dates&gt;&lt;isbn&gt;0112-1642 (Print)&amp;#xD;0112-1642&lt;/isbn&gt;&lt;accession-num&gt;14715039&lt;/accession-num&gt;&lt;urls&gt;&lt;/urls&gt;&lt;remote-database-provider&gt;NLM&lt;/remote-database-provider&gt;&lt;language&gt;eng&lt;/language&gt;&lt;/record&gt;&lt;/Cite&gt;&lt;/EndNote&gt;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(Byrne et al., 2004)</w:t>
      </w:r>
      <w:r>
        <w:rPr>
          <w:rFonts w:ascii="Times New Roman" w:hAnsi="Times New Roman" w:cs="Times New Roman"/>
          <w:sz w:val="24"/>
          <w:szCs w:val="24"/>
        </w:rPr>
        <w:fldChar w:fldCharType="end"/>
      </w:r>
      <w:r>
        <w:rPr>
          <w:rFonts w:ascii="Times New Roman" w:hAnsi="Times New Roman" w:cs="Times New Roman"/>
          <w:sz w:val="24"/>
          <w:szCs w:val="24"/>
        </w:rPr>
        <w:t>.</w:t>
      </w:r>
      <w:r w:rsidR="008321B6">
        <w:rPr>
          <w:rFonts w:ascii="Times New Roman" w:hAnsi="Times New Roman" w:cs="Times New Roman"/>
          <w:sz w:val="24"/>
          <w:szCs w:val="24"/>
        </w:rPr>
        <w:t xml:space="preserve"> </w:t>
      </w:r>
      <w:r w:rsidR="00F822BD">
        <w:rPr>
          <w:rFonts w:ascii="Times New Roman" w:hAnsi="Times New Roman" w:cs="Times New Roman"/>
          <w:sz w:val="24"/>
          <w:szCs w:val="24"/>
        </w:rPr>
        <w:t xml:space="preserve">To determine the </w:t>
      </w:r>
      <w:r w:rsidR="004F1EA5">
        <w:rPr>
          <w:rFonts w:ascii="Times New Roman" w:hAnsi="Times New Roman" w:cs="Times New Roman"/>
          <w:sz w:val="24"/>
          <w:szCs w:val="24"/>
        </w:rPr>
        <w:t xml:space="preserve">intrarater </w:t>
      </w:r>
      <w:r w:rsidR="00F822BD">
        <w:rPr>
          <w:rFonts w:ascii="Times New Roman" w:hAnsi="Times New Roman" w:cs="Times New Roman"/>
          <w:sz w:val="24"/>
          <w:szCs w:val="24"/>
        </w:rPr>
        <w:t xml:space="preserve">reliability </w:t>
      </w:r>
      <w:r w:rsidR="004F1EA5">
        <w:rPr>
          <w:rFonts w:ascii="Times New Roman" w:hAnsi="Times New Roman" w:cs="Times New Roman"/>
          <w:sz w:val="24"/>
          <w:szCs w:val="24"/>
        </w:rPr>
        <w:t xml:space="preserve">and agreement </w:t>
      </w:r>
      <w:r w:rsidR="00F822BD">
        <w:rPr>
          <w:rFonts w:ascii="Times New Roman" w:hAnsi="Times New Roman" w:cs="Times New Roman"/>
          <w:sz w:val="24"/>
          <w:szCs w:val="24"/>
        </w:rPr>
        <w:t xml:space="preserve">of the procedures in our own hands </w:t>
      </w:r>
      <w:r w:rsidR="00F822BD">
        <w:rPr>
          <w:rFonts w:ascii="Times New Roman" w:hAnsi="Times New Roman" w:cs="Times New Roman"/>
          <w:sz w:val="24"/>
          <w:szCs w:val="24"/>
        </w:rPr>
        <w:fldChar w:fldCharType="begin"/>
      </w:r>
      <w:r w:rsidR="00F822BD">
        <w:rPr>
          <w:rFonts w:ascii="Times New Roman" w:hAnsi="Times New Roman" w:cs="Times New Roman"/>
          <w:sz w:val="24"/>
          <w:szCs w:val="24"/>
        </w:rPr>
        <w:instrText xml:space="preserve"> ADDIN EN.CITE &lt;EndNote&gt;&lt;Cite&gt;&lt;Author&gt;Weir&lt;/Author&gt;&lt;Year&gt;2005&lt;/Year&gt;&lt;RecNum&gt;4&lt;/RecNum&gt;&lt;DisplayText&gt;(Weir, 2005)&lt;/DisplayText&gt;&lt;record&gt;&lt;rec-number&gt;4&lt;/rec-number&gt;&lt;foreign-keys&gt;&lt;key app="EN" db-id="9xfdp0wpjvw5sdezsxmp9srdvepwp0at2xas" timestamp="1452862368"&gt;4&lt;/key&gt;&lt;/foreign-keys&gt;&lt;ref-type name="Journal Article"&gt;17&lt;/ref-type&gt;&lt;contributors&gt;&lt;authors&gt;&lt;author&gt;Weir, J. P.&lt;/author&gt;&lt;/authors&gt;&lt;/contributors&gt;&lt;auth-address&gt;Applied Physiology Laboratory, Division of Physical Therapy, Des Moines University-Osteopathic Medical Center, Des Moines, Iowa 50312, USA. joseph.weir@dmn.edu&lt;/auth-address&gt;&lt;titles&gt;&lt;title&gt;Quantifying test-retest reliability using the intraclass correlation coefficient and the SEM&lt;/title&gt;&lt;secondary-title&gt;J Strength Cond Res&lt;/secondary-title&gt;&lt;/titles&gt;&lt;periodical&gt;&lt;full-title&gt;J Strength Cond Res&lt;/full-title&gt;&lt;/periodical&gt;&lt;pages&gt;231-40&lt;/pages&gt;&lt;volume&gt;19&lt;/volume&gt;&lt;number&gt;1&lt;/number&gt;&lt;edition&gt;2005/02/12&lt;/edition&gt;&lt;keywords&gt;&lt;keyword&gt;Humans&lt;/keyword&gt;&lt;keyword&gt;Reproducibility of Results&lt;/keyword&gt;&lt;keyword&gt;Statistics as Topic/ methods&lt;/keyword&gt;&lt;/keywords&gt;&lt;dates&gt;&lt;year&gt;2005&lt;/year&gt;&lt;pub-dates&gt;&lt;date&gt;Feb&lt;/date&gt;&lt;/pub-dates&gt;&lt;/dates&gt;&lt;isbn&gt;1064-8011 (Print)&amp;#xD;1064-8011 (Linking)&lt;/isbn&gt;&lt;accession-num&gt;15705040&lt;/accession-num&gt;&lt;urls&gt;&lt;/urls&gt;&lt;electronic-resource-num&gt;10.1519/15184.1&lt;/electronic-resource-num&gt;&lt;remote-database-provider&gt;NLM&lt;/remote-database-provider&gt;&lt;language&gt;eng&lt;/language&gt;&lt;/record&gt;&lt;/Cite&gt;&lt;/EndNote&gt;</w:instrText>
      </w:r>
      <w:r w:rsidR="00F822BD">
        <w:rPr>
          <w:rFonts w:ascii="Times New Roman" w:hAnsi="Times New Roman" w:cs="Times New Roman"/>
          <w:sz w:val="24"/>
          <w:szCs w:val="24"/>
        </w:rPr>
        <w:fldChar w:fldCharType="separate"/>
      </w:r>
      <w:r w:rsidR="00F822BD">
        <w:rPr>
          <w:rFonts w:ascii="Times New Roman" w:hAnsi="Times New Roman" w:cs="Times New Roman"/>
          <w:noProof/>
          <w:sz w:val="24"/>
          <w:szCs w:val="24"/>
        </w:rPr>
        <w:t>(Weir, 2005)</w:t>
      </w:r>
      <w:r w:rsidR="00F822BD">
        <w:rPr>
          <w:rFonts w:ascii="Times New Roman" w:hAnsi="Times New Roman" w:cs="Times New Roman"/>
          <w:sz w:val="24"/>
          <w:szCs w:val="24"/>
        </w:rPr>
        <w:fldChar w:fldCharType="end"/>
      </w:r>
      <w:r w:rsidR="00F822BD">
        <w:rPr>
          <w:rFonts w:ascii="Times New Roman" w:hAnsi="Times New Roman" w:cs="Times New Roman"/>
          <w:sz w:val="24"/>
          <w:szCs w:val="24"/>
        </w:rPr>
        <w:t>, a</w:t>
      </w:r>
      <w:r w:rsidR="00B767A7" w:rsidRPr="000359E5">
        <w:rPr>
          <w:rFonts w:ascii="Times New Roman" w:hAnsi="Times New Roman" w:cs="Times New Roman"/>
          <w:sz w:val="24"/>
          <w:szCs w:val="24"/>
        </w:rPr>
        <w:t xml:space="preserve"> single </w:t>
      </w:r>
      <w:r w:rsidR="00F822BD">
        <w:rPr>
          <w:rFonts w:ascii="Times New Roman" w:hAnsi="Times New Roman" w:cs="Times New Roman"/>
          <w:sz w:val="24"/>
          <w:szCs w:val="24"/>
        </w:rPr>
        <w:t xml:space="preserve">trained </w:t>
      </w:r>
      <w:r w:rsidR="00B767A7" w:rsidRPr="000359E5">
        <w:rPr>
          <w:rFonts w:ascii="Times New Roman" w:hAnsi="Times New Roman" w:cs="Times New Roman"/>
          <w:sz w:val="24"/>
          <w:szCs w:val="24"/>
        </w:rPr>
        <w:t>outcome assessor performed all HRET measurements</w:t>
      </w:r>
      <w:r w:rsidR="008321B6">
        <w:rPr>
          <w:rFonts w:ascii="Times New Roman" w:hAnsi="Times New Roman" w:cs="Times New Roman"/>
          <w:sz w:val="24"/>
          <w:szCs w:val="24"/>
        </w:rPr>
        <w:t xml:space="preserve"> and was therefore an unblinded assessor</w:t>
      </w:r>
      <w:r w:rsidR="00B767A7" w:rsidRPr="000359E5">
        <w:rPr>
          <w:rFonts w:ascii="Times New Roman" w:hAnsi="Times New Roman" w:cs="Times New Roman"/>
          <w:sz w:val="24"/>
          <w:szCs w:val="24"/>
        </w:rPr>
        <w:t>.</w:t>
      </w:r>
      <w:r w:rsidR="00F822BD">
        <w:rPr>
          <w:rFonts w:ascii="Times New Roman" w:hAnsi="Times New Roman" w:cs="Times New Roman"/>
          <w:sz w:val="24"/>
          <w:szCs w:val="24"/>
        </w:rPr>
        <w:t xml:space="preserve"> </w:t>
      </w:r>
      <w:r w:rsidR="00B42405">
        <w:rPr>
          <w:rFonts w:ascii="Times New Roman" w:hAnsi="Times New Roman" w:cs="Times New Roman"/>
          <w:sz w:val="24"/>
          <w:szCs w:val="24"/>
        </w:rPr>
        <w:t xml:space="preserve">Participants were instructed to maintain their normal levels of physical activity between tests and to avoid any intense physical activity in the hours before testing. </w:t>
      </w:r>
      <w:r w:rsidR="00B73C0D" w:rsidRPr="000359E5">
        <w:rPr>
          <w:rFonts w:ascii="Times New Roman" w:hAnsi="Times New Roman" w:cs="Times New Roman"/>
          <w:sz w:val="24"/>
          <w:szCs w:val="24"/>
        </w:rPr>
        <w:t>Before testing, participants completed the Lower Extremity Functional Scale (scored from 0-80 with higher scores indicating better function</w:t>
      </w:r>
      <w:r w:rsidR="00861C6D" w:rsidRPr="000359E5">
        <w:rPr>
          <w:rFonts w:ascii="Times New Roman" w:hAnsi="Times New Roman" w:cs="Times New Roman"/>
          <w:sz w:val="24"/>
          <w:szCs w:val="24"/>
        </w:rPr>
        <w:t>)</w:t>
      </w:r>
      <w:r w:rsidR="00CC06D1" w:rsidRPr="000359E5">
        <w:rPr>
          <w:rFonts w:ascii="Times New Roman" w:hAnsi="Times New Roman" w:cs="Times New Roman"/>
          <w:sz w:val="24"/>
          <w:szCs w:val="24"/>
        </w:rPr>
        <w:t xml:space="preserve"> </w:t>
      </w:r>
      <w:r w:rsidR="00B73C0D"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&lt;EndNote&gt;&lt;Cite&gt;&lt;Author&gt;Binkley&lt;/Author&gt;&lt;Year&gt;1999&lt;/Year&gt;&lt;RecNum&gt;1&lt;/RecNum&gt;&lt;DisplayText&gt;(Binkley et al., 1999)&lt;/DisplayText&gt;&lt;record&gt;&lt;rec-number&gt;1&lt;/rec-number&gt;&lt;foreign-keys&gt;&lt;key app="EN" db-id="9xfdp0wpjvw5sdezsxmp9srdvepwp0at2xas" timestamp="1452862368"&gt;1&lt;/key&gt;&lt;/foreign-keys&gt;&lt;ref-type name="Journal Article"&gt;17&lt;/ref-type&gt;&lt;contributors&gt;&lt;authors&gt;&lt;author&gt;Binkley, J. M.&lt;/author&gt;&lt;author&gt;Stratford, P. W.&lt;/author&gt;&lt;author&gt;Lott, S. A.&lt;/author&gt;&lt;author&gt;Riddle, D. L.&lt;/author&gt;&lt;/authors&gt;&lt;/contributors&gt;&lt;auth-address&gt;Appalachian Physical Therapy, Dahlonega, GA 30534, USA. binkley01@sprynet.com&lt;/auth-address&gt;&lt;titles&gt;&lt;title&gt;The Lower Extremity Functional Scale (LEFS): scale development, measurement properties, and clinical application. &lt;/title&gt;&lt;secondary-title&gt;Phys Ther&lt;/secondary-title&gt;&lt;/titles&gt;&lt;periodical&gt;&lt;full-title&gt;Phys Ther&lt;/full-title&gt;&lt;/periodical&gt;&lt;pages&gt;371-83&lt;/pages&gt;&lt;volume&gt;79&lt;/volume&gt;&lt;number&gt;4&lt;/number&gt;&lt;edition&gt;1999/04/14&lt;/edition&gt;&lt;keywords&gt;&lt;keyword&gt;Activities of Daily Living/classification&lt;/keyword&gt;&lt;keyword&gt;Adult&lt;/keyword&gt;&lt;keyword&gt;Female&lt;/keyword&gt;&lt;keyword&gt;Health Status Indicators&lt;/keyword&gt;&lt;keyword&gt;Humans&lt;/keyword&gt;&lt;keyword&gt;Leg&lt;/keyword&gt;&lt;keyword&gt;Male&lt;/keyword&gt;&lt;keyword&gt;Middle Aged&lt;/keyword&gt;&lt;keyword&gt;Musculoskeletal Diseases/ diagnosis/ rehabilitation&lt;/keyword&gt;&lt;keyword&gt;Physical Therapy Modalities/ standards&lt;/keyword&gt;&lt;keyword&gt;Prognosis&lt;/keyword&gt;&lt;keyword&gt;Reproducibility of Results&lt;/keyword&gt;&lt;keyword&gt;Sensitivity and Specificity&lt;/keyword&gt;&lt;/keywords&gt;&lt;dates&gt;&lt;year&gt;1999&lt;/year&gt;&lt;pub-dates&gt;&lt;date&gt;Apr&lt;/date&gt;&lt;/pub-dates&gt;&lt;/dates&gt;&lt;isbn&gt;0031-9023 (Print)&amp;#xD;0031-9023 (Linking)&lt;/isbn&gt;&lt;accession-num&gt;10201543&lt;/accession-num&gt;&lt;urls&gt;&lt;/urls&gt;&lt;remote-database-provider&gt;NLM&lt;/remote-database-provider&gt;&lt;language&gt;eng&lt;/language&gt;&lt;/record&gt;&lt;/Cite&gt;&lt;/EndNote&gt;</w:instrText>
      </w:r>
      <w:r w:rsidR="00B73C0D"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(Binkley et al., 1999)</w:t>
      </w:r>
      <w:r w:rsidR="00B73C0D" w:rsidRPr="000359E5">
        <w:rPr>
          <w:rFonts w:ascii="Times New Roman" w:hAnsi="Times New Roman" w:cs="Times New Roman"/>
          <w:sz w:val="24"/>
          <w:szCs w:val="24"/>
        </w:rPr>
        <w:fldChar w:fldCharType="end"/>
      </w:r>
      <w:r w:rsidR="0074557F" w:rsidRPr="000359E5">
        <w:rPr>
          <w:rFonts w:ascii="Times New Roman" w:hAnsi="Times New Roman" w:cs="Times New Roman"/>
          <w:sz w:val="24"/>
          <w:szCs w:val="24"/>
        </w:rPr>
        <w:t>,</w:t>
      </w:r>
      <w:r w:rsidR="00B73C0D" w:rsidRPr="000359E5">
        <w:rPr>
          <w:rFonts w:ascii="Times New Roman" w:hAnsi="Times New Roman" w:cs="Times New Roman"/>
          <w:sz w:val="24"/>
          <w:szCs w:val="24"/>
        </w:rPr>
        <w:t xml:space="preserve"> had their body mass measured on calibrated class III scales, </w:t>
      </w:r>
      <w:r w:rsidR="006E7FCF" w:rsidRPr="000359E5">
        <w:rPr>
          <w:rFonts w:ascii="Times New Roman" w:hAnsi="Times New Roman" w:cs="Times New Roman"/>
          <w:sz w:val="24"/>
          <w:szCs w:val="24"/>
        </w:rPr>
        <w:t xml:space="preserve">watched  </w:t>
      </w:r>
      <w:r w:rsidR="002128E5" w:rsidRPr="000359E5">
        <w:rPr>
          <w:rFonts w:ascii="Times New Roman" w:hAnsi="Times New Roman" w:cs="Times New Roman"/>
          <w:sz w:val="24"/>
          <w:szCs w:val="24"/>
        </w:rPr>
        <w:t xml:space="preserve">a </w:t>
      </w:r>
      <w:r w:rsidR="006E7FCF" w:rsidRPr="000359E5">
        <w:rPr>
          <w:rFonts w:ascii="Times New Roman" w:hAnsi="Times New Roman" w:cs="Times New Roman"/>
          <w:sz w:val="24"/>
          <w:szCs w:val="24"/>
        </w:rPr>
        <w:t xml:space="preserve">video demonstration </w:t>
      </w:r>
      <w:r w:rsidR="002128E5" w:rsidRPr="000359E5">
        <w:rPr>
          <w:rFonts w:ascii="Times New Roman" w:hAnsi="Times New Roman" w:cs="Times New Roman"/>
          <w:sz w:val="24"/>
          <w:szCs w:val="24"/>
        </w:rPr>
        <w:t xml:space="preserve">of the HRET, </w:t>
      </w:r>
      <w:r w:rsidR="00FA251D" w:rsidRPr="000359E5">
        <w:rPr>
          <w:rFonts w:ascii="Times New Roman" w:hAnsi="Times New Roman" w:cs="Times New Roman"/>
          <w:sz w:val="24"/>
          <w:szCs w:val="24"/>
        </w:rPr>
        <w:t xml:space="preserve">read standardised written instructions </w:t>
      </w:r>
      <w:r w:rsidR="001D62B0" w:rsidRPr="000359E5">
        <w:rPr>
          <w:rFonts w:ascii="Times New Roman" w:hAnsi="Times New Roman" w:cs="Times New Roman"/>
          <w:sz w:val="24"/>
          <w:szCs w:val="24"/>
        </w:rPr>
        <w:t xml:space="preserve">detailing </w:t>
      </w:r>
      <w:r w:rsidR="008321B6">
        <w:rPr>
          <w:rFonts w:ascii="Times New Roman" w:hAnsi="Times New Roman" w:cs="Times New Roman"/>
          <w:sz w:val="24"/>
          <w:szCs w:val="24"/>
        </w:rPr>
        <w:t xml:space="preserve">their </w:t>
      </w:r>
      <w:r w:rsidR="001D62B0" w:rsidRPr="000359E5">
        <w:rPr>
          <w:rFonts w:ascii="Times New Roman" w:hAnsi="Times New Roman" w:cs="Times New Roman"/>
          <w:sz w:val="24"/>
          <w:szCs w:val="24"/>
        </w:rPr>
        <w:t xml:space="preserve">expected conduct during </w:t>
      </w:r>
      <w:r w:rsidR="00FA251D" w:rsidRPr="000359E5">
        <w:rPr>
          <w:rFonts w:ascii="Times New Roman" w:hAnsi="Times New Roman" w:cs="Times New Roman"/>
          <w:sz w:val="24"/>
          <w:szCs w:val="24"/>
        </w:rPr>
        <w:t>the test</w:t>
      </w:r>
      <w:r w:rsidR="006E7FCF" w:rsidRPr="000359E5">
        <w:rPr>
          <w:rFonts w:ascii="Times New Roman" w:hAnsi="Times New Roman" w:cs="Times New Roman"/>
          <w:sz w:val="24"/>
          <w:szCs w:val="24"/>
        </w:rPr>
        <w:t>, and completed a standardised warm-up</w:t>
      </w:r>
      <w:r w:rsidR="00FA251D" w:rsidRPr="000359E5">
        <w:rPr>
          <w:rFonts w:ascii="Times New Roman" w:hAnsi="Times New Roman" w:cs="Times New Roman"/>
          <w:sz w:val="24"/>
          <w:szCs w:val="24"/>
        </w:rPr>
        <w:t xml:space="preserve">. The warm-up </w:t>
      </w:r>
      <w:r w:rsidR="00B73C0D" w:rsidRPr="000359E5">
        <w:rPr>
          <w:rFonts w:ascii="Times New Roman" w:hAnsi="Times New Roman" w:cs="Times New Roman"/>
          <w:sz w:val="24"/>
          <w:szCs w:val="24"/>
        </w:rPr>
        <w:t>consist</w:t>
      </w:r>
      <w:r w:rsidR="00FA251D" w:rsidRPr="000359E5">
        <w:rPr>
          <w:rFonts w:ascii="Times New Roman" w:hAnsi="Times New Roman" w:cs="Times New Roman"/>
          <w:sz w:val="24"/>
          <w:szCs w:val="24"/>
        </w:rPr>
        <w:t>ed</w:t>
      </w:r>
      <w:r w:rsidR="00B73C0D" w:rsidRPr="000359E5">
        <w:rPr>
          <w:rFonts w:ascii="Times New Roman" w:hAnsi="Times New Roman" w:cs="Times New Roman"/>
          <w:sz w:val="24"/>
          <w:szCs w:val="24"/>
        </w:rPr>
        <w:t xml:space="preserve"> of five minutes continuous walking at usual pace followed by 10 double leg heel rises on a 10° incline box guided by a digital metronome at a rate of 30 heel rises·min</w:t>
      </w:r>
      <w:r w:rsidR="00B73C0D" w:rsidRPr="000359E5">
        <w:rPr>
          <w:rFonts w:ascii="Times New Roman" w:hAnsi="Times New Roman" w:cs="Times New Roman"/>
          <w:sz w:val="24"/>
          <w:szCs w:val="24"/>
          <w:vertAlign w:val="superscript"/>
        </w:rPr>
        <w:t>-1</w:t>
      </w:r>
      <w:r w:rsidR="00B470B2" w:rsidRPr="000359E5">
        <w:rPr>
          <w:rFonts w:ascii="Times New Roman" w:hAnsi="Times New Roman" w:cs="Times New Roman"/>
          <w:sz w:val="24"/>
          <w:szCs w:val="24"/>
        </w:rPr>
        <w:t xml:space="preserve">. </w:t>
      </w:r>
    </w:p>
    <w:p w14:paraId="1756D2AE" w14:textId="119B6C1A" w:rsidR="00992333" w:rsidRPr="000359E5" w:rsidRDefault="00F97CDB" w:rsidP="00A57BEC">
      <w:pPr>
        <w:spacing w:line="480" w:lineRule="auto"/>
        <w:ind w:firstLine="720"/>
        <w:jc w:val="both"/>
        <w:rPr>
          <w:rFonts w:ascii="Times New Roman" w:hAnsi="Times New Roman" w:cs="Times New Roman"/>
          <w:sz w:val="24"/>
          <w:szCs w:val="24"/>
        </w:rPr>
      </w:pPr>
      <w:r w:rsidRPr="000359E5">
        <w:rPr>
          <w:rFonts w:ascii="Times New Roman" w:hAnsi="Times New Roman" w:cs="Times New Roman"/>
          <w:sz w:val="24"/>
          <w:szCs w:val="24"/>
        </w:rPr>
        <w:t>During the test, p</w:t>
      </w:r>
      <w:r w:rsidR="00FA251D" w:rsidRPr="000359E5">
        <w:rPr>
          <w:rFonts w:ascii="Times New Roman" w:hAnsi="Times New Roman" w:cs="Times New Roman"/>
          <w:sz w:val="24"/>
          <w:szCs w:val="24"/>
        </w:rPr>
        <w:t xml:space="preserve">articipants </w:t>
      </w:r>
      <w:r w:rsidR="00E66317" w:rsidRPr="000359E5">
        <w:rPr>
          <w:rFonts w:ascii="Times New Roman" w:hAnsi="Times New Roman" w:cs="Times New Roman"/>
          <w:sz w:val="24"/>
          <w:szCs w:val="24"/>
        </w:rPr>
        <w:t xml:space="preserve">were instructed </w:t>
      </w:r>
      <w:r w:rsidR="00B73C0D" w:rsidRPr="000359E5">
        <w:rPr>
          <w:rFonts w:ascii="Times New Roman" w:hAnsi="Times New Roman" w:cs="Times New Roman"/>
          <w:sz w:val="24"/>
          <w:szCs w:val="24"/>
        </w:rPr>
        <w:t xml:space="preserve">to adopt a single leg stance with full knee extension on a 10° incline box facing a wall with only fingertip support; to raise the heel as high as possible </w:t>
      </w:r>
      <w:r w:rsidRPr="000359E5">
        <w:rPr>
          <w:rFonts w:ascii="Times New Roman" w:hAnsi="Times New Roman" w:cs="Times New Roman"/>
          <w:sz w:val="24"/>
          <w:szCs w:val="24"/>
        </w:rPr>
        <w:t>on</w:t>
      </w:r>
      <w:r w:rsidR="00B73C0D" w:rsidRPr="000359E5">
        <w:rPr>
          <w:rFonts w:ascii="Times New Roman" w:hAnsi="Times New Roman" w:cs="Times New Roman"/>
          <w:sz w:val="24"/>
          <w:szCs w:val="24"/>
        </w:rPr>
        <w:t xml:space="preserve"> each repetition at a rate of 30 rises·min</w:t>
      </w:r>
      <w:r w:rsidR="00B73C0D" w:rsidRPr="000359E5">
        <w:rPr>
          <w:rFonts w:ascii="Times New Roman" w:hAnsi="Times New Roman" w:cs="Times New Roman"/>
          <w:sz w:val="24"/>
          <w:szCs w:val="24"/>
          <w:vertAlign w:val="superscript"/>
        </w:rPr>
        <w:t>-1</w:t>
      </w:r>
      <w:r w:rsidR="00B73C0D" w:rsidRPr="000359E5">
        <w:rPr>
          <w:rFonts w:ascii="Times New Roman" w:hAnsi="Times New Roman" w:cs="Times New Roman"/>
          <w:sz w:val="24"/>
          <w:szCs w:val="24"/>
        </w:rPr>
        <w:t xml:space="preserve"> guided by a digital metronome; and to perform as many heel raises as possible</w:t>
      </w:r>
      <w:r w:rsidR="00CC06D1" w:rsidRPr="000359E5">
        <w:rPr>
          <w:rFonts w:ascii="Times New Roman" w:hAnsi="Times New Roman" w:cs="Times New Roman"/>
          <w:sz w:val="24"/>
          <w:szCs w:val="24"/>
        </w:rPr>
        <w:t xml:space="preserve"> </w:t>
      </w:r>
      <w:r w:rsidR="002559CD" w:rsidRPr="000359E5">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LiwgMjAwOWEsIFNpbGJlcm5hZ2VsIGV0IGFsLiwgMjAxMCk8L0Rpc3BsYXlUZXh0PjxyZWNvcmQ+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LiwgMjAwOWEsIFNpbGJlcm5hZ2VsIGV0IGFsLiwgMjAxMCk8L0Rpc3BsYXlUZXh0PjxyZWNvcmQ+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2559CD" w:rsidRPr="000359E5">
        <w:rPr>
          <w:rFonts w:ascii="Times New Roman" w:hAnsi="Times New Roman" w:cs="Times New Roman"/>
          <w:sz w:val="24"/>
          <w:szCs w:val="24"/>
        </w:rPr>
      </w:r>
      <w:r w:rsidR="002559CD"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(Hebert-Losier et al., 2009a, Silbernagel et al., 2010)</w:t>
      </w:r>
      <w:r w:rsidR="002559CD" w:rsidRPr="000359E5">
        <w:rPr>
          <w:rFonts w:ascii="Times New Roman" w:hAnsi="Times New Roman" w:cs="Times New Roman"/>
          <w:sz w:val="24"/>
          <w:szCs w:val="24"/>
        </w:rPr>
        <w:fldChar w:fldCharType="end"/>
      </w:r>
      <w:r w:rsidR="00B73C0D" w:rsidRPr="000359E5">
        <w:rPr>
          <w:rFonts w:ascii="Times New Roman" w:hAnsi="Times New Roman" w:cs="Times New Roman"/>
          <w:sz w:val="24"/>
          <w:szCs w:val="24"/>
        </w:rPr>
        <w:t>.</w:t>
      </w:r>
      <w:r w:rsidR="00C93C1A" w:rsidRPr="000359E5">
        <w:rPr>
          <w:rFonts w:ascii="Times New Roman" w:hAnsi="Times New Roman" w:cs="Times New Roman"/>
          <w:sz w:val="24"/>
          <w:szCs w:val="24"/>
        </w:rPr>
        <w:t xml:space="preserve"> </w:t>
      </w:r>
      <w:r w:rsidRPr="000359E5">
        <w:rPr>
          <w:rFonts w:ascii="Times New Roman" w:hAnsi="Times New Roman" w:cs="Times New Roman"/>
          <w:sz w:val="24"/>
          <w:szCs w:val="24"/>
        </w:rPr>
        <w:t xml:space="preserve">The dominant limb was tested first and then the non-dominant limb after three minutes of recovery. </w:t>
      </w:r>
      <w:r w:rsidR="00C93C1A" w:rsidRPr="000359E5">
        <w:rPr>
          <w:rFonts w:ascii="Times New Roman" w:hAnsi="Times New Roman" w:cs="Times New Roman"/>
          <w:sz w:val="24"/>
          <w:szCs w:val="24"/>
        </w:rPr>
        <w:t xml:space="preserve">The height of each heel-rise was measured by a </w:t>
      </w:r>
      <w:r w:rsidR="0074557F" w:rsidRPr="000359E5">
        <w:rPr>
          <w:rFonts w:ascii="Times New Roman" w:hAnsi="Times New Roman" w:cs="Times New Roman"/>
          <w:sz w:val="24"/>
          <w:szCs w:val="24"/>
        </w:rPr>
        <w:t>spring-loaded cord</w:t>
      </w:r>
      <w:r w:rsidR="007B7DBB" w:rsidRPr="000359E5">
        <w:rPr>
          <w:rFonts w:ascii="Times New Roman" w:hAnsi="Times New Roman" w:cs="Times New Roman"/>
          <w:sz w:val="24"/>
          <w:szCs w:val="24"/>
        </w:rPr>
        <w:t xml:space="preserve"> </w:t>
      </w:r>
      <w:r w:rsidR="00C93C1A" w:rsidRPr="000359E5">
        <w:rPr>
          <w:rFonts w:ascii="Times New Roman" w:hAnsi="Times New Roman" w:cs="Times New Roman"/>
          <w:sz w:val="24"/>
          <w:szCs w:val="24"/>
        </w:rPr>
        <w:t xml:space="preserve">attached to the </w:t>
      </w:r>
      <w:r w:rsidR="00E02B3B" w:rsidRPr="000359E5">
        <w:rPr>
          <w:rFonts w:ascii="Times New Roman" w:hAnsi="Times New Roman" w:cs="Times New Roman"/>
          <w:sz w:val="24"/>
          <w:szCs w:val="24"/>
        </w:rPr>
        <w:t xml:space="preserve">bare </w:t>
      </w:r>
      <w:r w:rsidR="00C93C1A" w:rsidRPr="000359E5">
        <w:rPr>
          <w:rFonts w:ascii="Times New Roman" w:hAnsi="Times New Roman" w:cs="Times New Roman"/>
          <w:sz w:val="24"/>
          <w:szCs w:val="24"/>
        </w:rPr>
        <w:t xml:space="preserve">heel of the participant </w:t>
      </w:r>
      <w:r w:rsidR="007B7DBB" w:rsidRPr="000359E5">
        <w:rPr>
          <w:rFonts w:ascii="Times New Roman" w:hAnsi="Times New Roman" w:cs="Times New Roman"/>
          <w:sz w:val="24"/>
          <w:szCs w:val="24"/>
        </w:rPr>
        <w:t xml:space="preserve">and connected to a linear displacement sensor with a measurement resolution and sample rate of 0.019 mm and 200 Hz, respectively </w:t>
      </w:r>
      <w:r w:rsidR="00C93C1A" w:rsidRPr="000359E5">
        <w:rPr>
          <w:rFonts w:ascii="Times New Roman" w:hAnsi="Times New Roman" w:cs="Times New Roman"/>
          <w:sz w:val="24"/>
          <w:szCs w:val="24"/>
        </w:rPr>
        <w:t>(</w:t>
      </w:r>
      <w:r w:rsidR="007B7DBB" w:rsidRPr="000359E5">
        <w:rPr>
          <w:rFonts w:ascii="Times New Roman" w:hAnsi="Times New Roman" w:cs="Times New Roman"/>
          <w:sz w:val="24"/>
          <w:szCs w:val="24"/>
        </w:rPr>
        <w:t xml:space="preserve">Encoder, </w:t>
      </w:r>
      <w:r w:rsidR="00C93C1A" w:rsidRPr="000359E5">
        <w:rPr>
          <w:rFonts w:ascii="Times New Roman" w:hAnsi="Times New Roman" w:cs="Times New Roman"/>
          <w:sz w:val="24"/>
          <w:szCs w:val="24"/>
        </w:rPr>
        <w:t>MUSCLELAB™, Ergotest Innovation A.S., Porsgrunn, Norway)</w:t>
      </w:r>
      <w:r w:rsidR="007B7DBB" w:rsidRPr="000359E5">
        <w:rPr>
          <w:rFonts w:ascii="Times New Roman" w:hAnsi="Times New Roman" w:cs="Times New Roman"/>
          <w:sz w:val="24"/>
          <w:szCs w:val="24"/>
        </w:rPr>
        <w:t>.</w:t>
      </w:r>
      <w:r w:rsidRPr="000359E5">
        <w:rPr>
          <w:rFonts w:ascii="Times New Roman" w:hAnsi="Times New Roman" w:cs="Times New Roman"/>
          <w:sz w:val="24"/>
          <w:szCs w:val="24"/>
        </w:rPr>
        <w:t xml:space="preserve"> Each test was video recorded and a bespoke software integrated encoder and video data (PATH-2, MUSCLELAB™, Ergotest Innovation A.S., Porsgrunn, </w:t>
      </w:r>
      <w:r w:rsidR="008321B6">
        <w:rPr>
          <w:rFonts w:ascii="Times New Roman" w:hAnsi="Times New Roman" w:cs="Times New Roman"/>
          <w:sz w:val="24"/>
          <w:szCs w:val="24"/>
        </w:rPr>
        <w:t xml:space="preserve">Norway). </w:t>
      </w:r>
      <w:r w:rsidR="008321B6" w:rsidRPr="000359E5">
        <w:rPr>
          <w:rFonts w:ascii="Times New Roman" w:hAnsi="Times New Roman" w:cs="Times New Roman"/>
          <w:sz w:val="24"/>
          <w:szCs w:val="24"/>
        </w:rPr>
        <w:t>Fig</w:t>
      </w:r>
      <w:r w:rsidR="008321B6">
        <w:rPr>
          <w:rFonts w:ascii="Times New Roman" w:hAnsi="Times New Roman" w:cs="Times New Roman"/>
          <w:sz w:val="24"/>
          <w:szCs w:val="24"/>
        </w:rPr>
        <w:t>ure</w:t>
      </w:r>
      <w:r w:rsidR="008321B6" w:rsidRPr="000359E5">
        <w:rPr>
          <w:rFonts w:ascii="Times New Roman" w:hAnsi="Times New Roman" w:cs="Times New Roman"/>
          <w:sz w:val="24"/>
          <w:szCs w:val="24"/>
        </w:rPr>
        <w:t xml:space="preserve"> 1</w:t>
      </w:r>
      <w:r w:rsidR="008321B6">
        <w:rPr>
          <w:rFonts w:ascii="Times New Roman" w:hAnsi="Times New Roman" w:cs="Times New Roman"/>
          <w:sz w:val="24"/>
          <w:szCs w:val="24"/>
        </w:rPr>
        <w:t xml:space="preserve"> illustrates the experimental set-up. The software was programmed with </w:t>
      </w:r>
      <w:r w:rsidR="00E15F02">
        <w:rPr>
          <w:rFonts w:ascii="Times New Roman" w:hAnsi="Times New Roman" w:cs="Times New Roman"/>
          <w:sz w:val="24"/>
          <w:szCs w:val="24"/>
        </w:rPr>
        <w:t xml:space="preserve">1.0 cm concentric </w:t>
      </w:r>
      <w:r w:rsidR="00471391">
        <w:rPr>
          <w:rFonts w:ascii="Times New Roman" w:hAnsi="Times New Roman" w:cs="Times New Roman"/>
          <w:sz w:val="24"/>
          <w:szCs w:val="24"/>
        </w:rPr>
        <w:t xml:space="preserve">(upward) </w:t>
      </w:r>
      <w:r w:rsidR="008321B6">
        <w:rPr>
          <w:rFonts w:ascii="Times New Roman" w:hAnsi="Times New Roman" w:cs="Times New Roman"/>
          <w:sz w:val="24"/>
          <w:szCs w:val="24"/>
        </w:rPr>
        <w:t xml:space="preserve">and eccentric (downward) </w:t>
      </w:r>
      <w:r w:rsidR="00E15F02">
        <w:rPr>
          <w:rFonts w:ascii="Times New Roman" w:hAnsi="Times New Roman" w:cs="Times New Roman"/>
          <w:sz w:val="24"/>
          <w:szCs w:val="24"/>
        </w:rPr>
        <w:t>threshold</w:t>
      </w:r>
      <w:r w:rsidR="008321B6">
        <w:rPr>
          <w:rFonts w:ascii="Times New Roman" w:hAnsi="Times New Roman" w:cs="Times New Roman"/>
          <w:sz w:val="24"/>
          <w:szCs w:val="24"/>
        </w:rPr>
        <w:t>s</w:t>
      </w:r>
      <w:r w:rsidR="00E15F02">
        <w:rPr>
          <w:rFonts w:ascii="Times New Roman" w:hAnsi="Times New Roman" w:cs="Times New Roman"/>
          <w:sz w:val="24"/>
          <w:szCs w:val="24"/>
        </w:rPr>
        <w:t xml:space="preserve"> to </w:t>
      </w:r>
      <w:r w:rsidR="00471391">
        <w:rPr>
          <w:rFonts w:ascii="Times New Roman" w:hAnsi="Times New Roman" w:cs="Times New Roman"/>
          <w:sz w:val="24"/>
          <w:szCs w:val="24"/>
        </w:rPr>
        <w:t xml:space="preserve">provide tolerance for minor movements and signal </w:t>
      </w:r>
      <w:r w:rsidR="008321B6">
        <w:rPr>
          <w:rFonts w:ascii="Times New Roman" w:hAnsi="Times New Roman" w:cs="Times New Roman"/>
          <w:sz w:val="24"/>
          <w:szCs w:val="24"/>
        </w:rPr>
        <w:t xml:space="preserve">directional changes </w:t>
      </w:r>
      <w:r w:rsidR="00FA51C4">
        <w:rPr>
          <w:rFonts w:ascii="Times New Roman" w:hAnsi="Times New Roman" w:cs="Times New Roman"/>
          <w:sz w:val="24"/>
          <w:szCs w:val="24"/>
        </w:rPr>
        <w:t xml:space="preserve">(eccentric ≥1.0 cm) </w:t>
      </w:r>
      <w:r w:rsidR="008321B6">
        <w:rPr>
          <w:rFonts w:ascii="Times New Roman" w:hAnsi="Times New Roman" w:cs="Times New Roman"/>
          <w:sz w:val="24"/>
          <w:szCs w:val="24"/>
        </w:rPr>
        <w:t xml:space="preserve">and </w:t>
      </w:r>
      <w:r w:rsidR="00E15F02">
        <w:rPr>
          <w:rFonts w:ascii="Times New Roman" w:hAnsi="Times New Roman" w:cs="Times New Roman"/>
          <w:sz w:val="24"/>
          <w:szCs w:val="24"/>
        </w:rPr>
        <w:t xml:space="preserve">new </w:t>
      </w:r>
      <w:r w:rsidR="00E15F02">
        <w:rPr>
          <w:rFonts w:ascii="Times New Roman" w:hAnsi="Times New Roman" w:cs="Times New Roman"/>
          <w:sz w:val="24"/>
          <w:szCs w:val="24"/>
        </w:rPr>
        <w:lastRenderedPageBreak/>
        <w:t>repetitions</w:t>
      </w:r>
      <w:r w:rsidR="00FA51C4">
        <w:rPr>
          <w:rFonts w:ascii="Times New Roman" w:hAnsi="Times New Roman" w:cs="Times New Roman"/>
          <w:sz w:val="24"/>
          <w:szCs w:val="24"/>
        </w:rPr>
        <w:t xml:space="preserve"> (concentric ≥1.0 cm)</w:t>
      </w:r>
      <w:r w:rsidR="00E15F02">
        <w:rPr>
          <w:rFonts w:ascii="Times New Roman" w:hAnsi="Times New Roman" w:cs="Times New Roman"/>
          <w:sz w:val="24"/>
          <w:szCs w:val="24"/>
        </w:rPr>
        <w:t xml:space="preserve">. </w:t>
      </w:r>
      <w:r w:rsidR="00B73C0D" w:rsidRPr="000359E5">
        <w:rPr>
          <w:rFonts w:ascii="Times New Roman" w:hAnsi="Times New Roman" w:cs="Times New Roman"/>
          <w:sz w:val="24"/>
          <w:szCs w:val="24"/>
        </w:rPr>
        <w:t>Parti</w:t>
      </w:r>
      <w:r w:rsidR="00E15F02">
        <w:rPr>
          <w:rFonts w:ascii="Times New Roman" w:hAnsi="Times New Roman" w:cs="Times New Roman"/>
          <w:sz w:val="24"/>
          <w:szCs w:val="24"/>
        </w:rPr>
        <w:t xml:space="preserve">cipants </w:t>
      </w:r>
      <w:r w:rsidR="004823B4">
        <w:rPr>
          <w:rFonts w:ascii="Times New Roman" w:hAnsi="Times New Roman" w:cs="Times New Roman"/>
          <w:sz w:val="24"/>
          <w:szCs w:val="24"/>
        </w:rPr>
        <w:t xml:space="preserve">either stopped (i.e. volitional task failure) or </w:t>
      </w:r>
      <w:r w:rsidR="00B73C0D" w:rsidRPr="000359E5">
        <w:rPr>
          <w:rFonts w:ascii="Times New Roman" w:hAnsi="Times New Roman" w:cs="Times New Roman"/>
          <w:sz w:val="24"/>
          <w:szCs w:val="24"/>
        </w:rPr>
        <w:t xml:space="preserve">were </w:t>
      </w:r>
      <w:r w:rsidRPr="000359E5">
        <w:rPr>
          <w:rFonts w:ascii="Times New Roman" w:hAnsi="Times New Roman" w:cs="Times New Roman"/>
          <w:sz w:val="24"/>
          <w:szCs w:val="24"/>
        </w:rPr>
        <w:t xml:space="preserve">audibly </w:t>
      </w:r>
      <w:r w:rsidR="00B73C0D" w:rsidRPr="000359E5">
        <w:rPr>
          <w:rFonts w:ascii="Times New Roman" w:hAnsi="Times New Roman" w:cs="Times New Roman"/>
          <w:sz w:val="24"/>
          <w:szCs w:val="24"/>
        </w:rPr>
        <w:t xml:space="preserve">instructed to stop with both feet flat on the box whenever any of the following </w:t>
      </w:r>
      <w:r w:rsidR="00E54A25" w:rsidRPr="000359E5">
        <w:rPr>
          <w:rFonts w:ascii="Times New Roman" w:hAnsi="Times New Roman" w:cs="Times New Roman"/>
          <w:sz w:val="24"/>
          <w:szCs w:val="24"/>
        </w:rPr>
        <w:t>test termination</w:t>
      </w:r>
      <w:r w:rsidR="00B73C0D" w:rsidRPr="000359E5">
        <w:rPr>
          <w:rFonts w:ascii="Times New Roman" w:hAnsi="Times New Roman" w:cs="Times New Roman"/>
          <w:sz w:val="24"/>
          <w:szCs w:val="24"/>
        </w:rPr>
        <w:t xml:space="preserve"> criteria </w:t>
      </w:r>
      <w:r w:rsidR="00E54A25" w:rsidRPr="000359E5">
        <w:rPr>
          <w:rFonts w:ascii="Times New Roman" w:hAnsi="Times New Roman" w:cs="Times New Roman"/>
          <w:sz w:val="24"/>
          <w:szCs w:val="24"/>
        </w:rPr>
        <w:t>were observed</w:t>
      </w:r>
      <w:r w:rsidR="00B73C0D" w:rsidRPr="000359E5">
        <w:rPr>
          <w:rFonts w:ascii="Times New Roman" w:hAnsi="Times New Roman" w:cs="Times New Roman"/>
          <w:sz w:val="24"/>
          <w:szCs w:val="24"/>
        </w:rPr>
        <w:t xml:space="preserve">: inability to keep pace with </w:t>
      </w:r>
      <w:r w:rsidR="00B470B2" w:rsidRPr="000359E5">
        <w:rPr>
          <w:rFonts w:ascii="Times New Roman" w:hAnsi="Times New Roman" w:cs="Times New Roman"/>
          <w:sz w:val="24"/>
          <w:szCs w:val="24"/>
        </w:rPr>
        <w:t xml:space="preserve">the </w:t>
      </w:r>
      <w:r w:rsidR="00B73C0D" w:rsidRPr="000359E5">
        <w:rPr>
          <w:rFonts w:ascii="Times New Roman" w:hAnsi="Times New Roman" w:cs="Times New Roman"/>
          <w:sz w:val="24"/>
          <w:szCs w:val="24"/>
        </w:rPr>
        <w:t xml:space="preserve">metronome; inability to maintain full knee extension of </w:t>
      </w:r>
      <w:r w:rsidR="00B470B2" w:rsidRPr="000359E5">
        <w:rPr>
          <w:rFonts w:ascii="Times New Roman" w:hAnsi="Times New Roman" w:cs="Times New Roman"/>
          <w:sz w:val="24"/>
          <w:szCs w:val="24"/>
        </w:rPr>
        <w:t xml:space="preserve">the </w:t>
      </w:r>
      <w:r w:rsidR="00B73C0D" w:rsidRPr="000359E5">
        <w:rPr>
          <w:rFonts w:ascii="Times New Roman" w:hAnsi="Times New Roman" w:cs="Times New Roman"/>
          <w:sz w:val="24"/>
          <w:szCs w:val="24"/>
        </w:rPr>
        <w:t>standing leg; or using more than fingertip support.</w:t>
      </w:r>
      <w:r w:rsidR="001D62B0" w:rsidRPr="000359E5">
        <w:rPr>
          <w:rFonts w:ascii="Times New Roman" w:hAnsi="Times New Roman" w:cs="Times New Roman"/>
          <w:sz w:val="24"/>
          <w:szCs w:val="24"/>
        </w:rPr>
        <w:t xml:space="preserve"> </w:t>
      </w:r>
      <w:r w:rsidR="00AD0756" w:rsidRPr="000359E5">
        <w:rPr>
          <w:rFonts w:ascii="Times New Roman" w:hAnsi="Times New Roman" w:cs="Times New Roman"/>
          <w:sz w:val="24"/>
          <w:szCs w:val="24"/>
        </w:rPr>
        <w:t xml:space="preserve">The desired endpoint was volitional task failure, however </w:t>
      </w:r>
      <w:r w:rsidR="00C93C1A" w:rsidRPr="000359E5">
        <w:rPr>
          <w:rFonts w:ascii="Times New Roman" w:hAnsi="Times New Roman" w:cs="Times New Roman"/>
          <w:sz w:val="24"/>
          <w:szCs w:val="24"/>
        </w:rPr>
        <w:t>the</w:t>
      </w:r>
      <w:r w:rsidR="00AD0756" w:rsidRPr="000359E5">
        <w:rPr>
          <w:rFonts w:ascii="Times New Roman" w:hAnsi="Times New Roman" w:cs="Times New Roman"/>
          <w:sz w:val="24"/>
          <w:szCs w:val="24"/>
        </w:rPr>
        <w:t xml:space="preserve"> outcome assessor u</w:t>
      </w:r>
      <w:r w:rsidR="00BA0A0A" w:rsidRPr="000359E5">
        <w:rPr>
          <w:rFonts w:ascii="Times New Roman" w:hAnsi="Times New Roman" w:cs="Times New Roman"/>
          <w:sz w:val="24"/>
          <w:szCs w:val="24"/>
        </w:rPr>
        <w:t xml:space="preserve">sed verbal prompts whenever </w:t>
      </w:r>
      <w:r w:rsidR="00E54A25" w:rsidRPr="000359E5">
        <w:rPr>
          <w:rFonts w:ascii="Times New Roman" w:hAnsi="Times New Roman" w:cs="Times New Roman"/>
          <w:sz w:val="24"/>
          <w:szCs w:val="24"/>
        </w:rPr>
        <w:t xml:space="preserve">the </w:t>
      </w:r>
      <w:r w:rsidR="00AD0756" w:rsidRPr="000359E5">
        <w:rPr>
          <w:rFonts w:ascii="Times New Roman" w:hAnsi="Times New Roman" w:cs="Times New Roman"/>
          <w:sz w:val="24"/>
          <w:szCs w:val="24"/>
        </w:rPr>
        <w:t>termination c</w:t>
      </w:r>
      <w:r w:rsidR="00FB58D6" w:rsidRPr="000359E5">
        <w:rPr>
          <w:rFonts w:ascii="Times New Roman" w:hAnsi="Times New Roman" w:cs="Times New Roman"/>
          <w:sz w:val="24"/>
          <w:szCs w:val="24"/>
        </w:rPr>
        <w:t xml:space="preserve">riteria were </w:t>
      </w:r>
      <w:r w:rsidR="00BF2392" w:rsidRPr="000359E5">
        <w:rPr>
          <w:rFonts w:ascii="Times New Roman" w:hAnsi="Times New Roman" w:cs="Times New Roman"/>
          <w:sz w:val="24"/>
          <w:szCs w:val="24"/>
        </w:rPr>
        <w:t xml:space="preserve">observed and </w:t>
      </w:r>
      <w:r w:rsidR="00AD0756" w:rsidRPr="000359E5">
        <w:rPr>
          <w:rFonts w:ascii="Times New Roman" w:hAnsi="Times New Roman" w:cs="Times New Roman"/>
          <w:sz w:val="24"/>
          <w:szCs w:val="24"/>
        </w:rPr>
        <w:t>stop</w:t>
      </w:r>
      <w:r w:rsidR="00BF2392" w:rsidRPr="000359E5">
        <w:rPr>
          <w:rFonts w:ascii="Times New Roman" w:hAnsi="Times New Roman" w:cs="Times New Roman"/>
          <w:sz w:val="24"/>
          <w:szCs w:val="24"/>
        </w:rPr>
        <w:t>ped</w:t>
      </w:r>
      <w:r w:rsidR="00AD0756" w:rsidRPr="000359E5">
        <w:rPr>
          <w:rFonts w:ascii="Times New Roman" w:hAnsi="Times New Roman" w:cs="Times New Roman"/>
          <w:sz w:val="24"/>
          <w:szCs w:val="24"/>
        </w:rPr>
        <w:t xml:space="preserve"> the test if the participant did not re</w:t>
      </w:r>
      <w:r w:rsidR="00BA0A0A" w:rsidRPr="000359E5">
        <w:rPr>
          <w:rFonts w:ascii="Times New Roman" w:hAnsi="Times New Roman" w:cs="Times New Roman"/>
          <w:sz w:val="24"/>
          <w:szCs w:val="24"/>
        </w:rPr>
        <w:t xml:space="preserve">spond to two consecutive </w:t>
      </w:r>
      <w:r w:rsidR="001D62B0" w:rsidRPr="000359E5">
        <w:rPr>
          <w:rFonts w:ascii="Times New Roman" w:hAnsi="Times New Roman" w:cs="Times New Roman"/>
          <w:sz w:val="24"/>
          <w:szCs w:val="24"/>
        </w:rPr>
        <w:t>prompts.</w:t>
      </w:r>
      <w:r w:rsidR="00CA49E4" w:rsidRPr="000359E5">
        <w:rPr>
          <w:rFonts w:ascii="Times New Roman" w:hAnsi="Times New Roman" w:cs="Times New Roman"/>
          <w:sz w:val="24"/>
          <w:szCs w:val="24"/>
        </w:rPr>
        <w:t xml:space="preserve"> </w:t>
      </w:r>
    </w:p>
    <w:p w14:paraId="36AB7CE2" w14:textId="77777777" w:rsidR="00CA5734" w:rsidRPr="000359E5" w:rsidRDefault="00CA5734" w:rsidP="00254B09">
      <w:pPr>
        <w:spacing w:line="480" w:lineRule="auto"/>
        <w:ind w:firstLine="720"/>
        <w:jc w:val="both"/>
        <w:rPr>
          <w:rFonts w:ascii="Times New Roman" w:hAnsi="Times New Roman" w:cs="Times New Roman"/>
          <w:sz w:val="24"/>
          <w:szCs w:val="24"/>
        </w:rPr>
      </w:pPr>
    </w:p>
    <w:p w14:paraId="2DEFB100" w14:textId="3D61649B" w:rsidR="00E8201E" w:rsidRPr="000359E5" w:rsidRDefault="00E350A3" w:rsidP="00254B09">
      <w:pPr>
        <w:spacing w:line="480" w:lineRule="auto"/>
        <w:ind w:firstLine="720"/>
        <w:jc w:val="center"/>
        <w:rPr>
          <w:rFonts w:ascii="Times New Roman" w:hAnsi="Times New Roman" w:cs="Times New Roman"/>
          <w:sz w:val="24"/>
          <w:szCs w:val="24"/>
        </w:rPr>
      </w:pPr>
      <w:r w:rsidRPr="000359E5">
        <w:rPr>
          <w:rFonts w:ascii="Times New Roman" w:hAnsi="Times New Roman" w:cs="Times New Roman"/>
          <w:sz w:val="24"/>
          <w:szCs w:val="24"/>
        </w:rPr>
        <w:t xml:space="preserve">**** Insert </w:t>
      </w:r>
      <w:r w:rsidR="00ED7633" w:rsidRPr="000359E5">
        <w:rPr>
          <w:rFonts w:ascii="Times New Roman" w:hAnsi="Times New Roman" w:cs="Times New Roman"/>
          <w:sz w:val="24"/>
          <w:szCs w:val="24"/>
        </w:rPr>
        <w:t>Figure</w:t>
      </w:r>
      <w:r w:rsidRPr="000359E5">
        <w:rPr>
          <w:rFonts w:ascii="Times New Roman" w:hAnsi="Times New Roman" w:cs="Times New Roman"/>
          <w:sz w:val="24"/>
          <w:szCs w:val="24"/>
        </w:rPr>
        <w:t xml:space="preserve"> 1 Here ****</w:t>
      </w:r>
    </w:p>
    <w:p w14:paraId="47ED360D" w14:textId="75E305AB" w:rsidR="00CA5734" w:rsidRDefault="00CA5734" w:rsidP="003D710F">
      <w:pPr>
        <w:spacing w:line="480" w:lineRule="auto"/>
        <w:jc w:val="both"/>
        <w:rPr>
          <w:rFonts w:ascii="Times New Roman" w:hAnsi="Times New Roman" w:cs="Times New Roman"/>
          <w:sz w:val="24"/>
          <w:szCs w:val="24"/>
        </w:rPr>
      </w:pPr>
    </w:p>
    <w:p w14:paraId="215D6F87" w14:textId="48DF4CA5" w:rsidR="003D710F" w:rsidRPr="000359E5" w:rsidRDefault="003D710F" w:rsidP="003D710F">
      <w:pPr>
        <w:spacing w:line="480" w:lineRule="auto"/>
        <w:jc w:val="both"/>
        <w:rPr>
          <w:rFonts w:ascii="Times New Roman" w:hAnsi="Times New Roman" w:cs="Times New Roman"/>
          <w:sz w:val="24"/>
          <w:szCs w:val="24"/>
        </w:rPr>
      </w:pPr>
      <w:r>
        <w:rPr>
          <w:rFonts w:ascii="Times New Roman" w:hAnsi="Times New Roman" w:cs="Times New Roman"/>
          <w:sz w:val="24"/>
          <w:szCs w:val="24"/>
        </w:rPr>
        <w:t>Data Processing</w:t>
      </w:r>
    </w:p>
    <w:p w14:paraId="0266CEE3" w14:textId="2295589F" w:rsidR="00E83BDC" w:rsidRPr="007925D5" w:rsidRDefault="007925D5" w:rsidP="008C4B8B">
      <w:pPr>
        <w:spacing w:line="480" w:lineRule="auto"/>
        <w:jc w:val="both"/>
        <w:rPr>
          <w:rFonts w:ascii="Times New Roman" w:hAnsi="Times New Roman" w:cs="Times New Roman"/>
          <w:sz w:val="24"/>
          <w:szCs w:val="24"/>
        </w:rPr>
      </w:pPr>
      <w:r>
        <w:rPr>
          <w:rFonts w:ascii="Times New Roman" w:hAnsi="Times New Roman" w:cs="Times New Roman"/>
          <w:sz w:val="24"/>
          <w:szCs w:val="24"/>
        </w:rPr>
        <w:t>Displacement and v</w:t>
      </w:r>
      <w:r w:rsidR="00F97CDB" w:rsidRPr="000359E5">
        <w:rPr>
          <w:rFonts w:ascii="Times New Roman" w:hAnsi="Times New Roman" w:cs="Times New Roman"/>
          <w:sz w:val="24"/>
          <w:szCs w:val="24"/>
        </w:rPr>
        <w:t>ideo</w:t>
      </w:r>
      <w:r>
        <w:rPr>
          <w:rFonts w:ascii="Times New Roman" w:hAnsi="Times New Roman" w:cs="Times New Roman"/>
          <w:sz w:val="24"/>
          <w:szCs w:val="24"/>
        </w:rPr>
        <w:t xml:space="preserve"> </w:t>
      </w:r>
      <w:r w:rsidR="00F97CDB" w:rsidRPr="000359E5">
        <w:rPr>
          <w:rFonts w:ascii="Times New Roman" w:hAnsi="Times New Roman" w:cs="Times New Roman"/>
          <w:sz w:val="24"/>
          <w:szCs w:val="24"/>
        </w:rPr>
        <w:t xml:space="preserve">data were reviewed </w:t>
      </w:r>
      <w:r>
        <w:rPr>
          <w:rFonts w:ascii="Times New Roman" w:hAnsi="Times New Roman" w:cs="Times New Roman"/>
          <w:sz w:val="24"/>
          <w:szCs w:val="24"/>
        </w:rPr>
        <w:t xml:space="preserve">after each HRET </w:t>
      </w:r>
      <w:r w:rsidR="00F97CDB" w:rsidRPr="000359E5">
        <w:rPr>
          <w:rFonts w:ascii="Times New Roman" w:hAnsi="Times New Roman" w:cs="Times New Roman"/>
          <w:sz w:val="24"/>
          <w:szCs w:val="24"/>
        </w:rPr>
        <w:t xml:space="preserve">to </w:t>
      </w:r>
      <w:r w:rsidR="00FA51C4">
        <w:rPr>
          <w:rFonts w:ascii="Times New Roman" w:hAnsi="Times New Roman" w:cs="Times New Roman"/>
          <w:sz w:val="24"/>
          <w:szCs w:val="24"/>
        </w:rPr>
        <w:t xml:space="preserve">identify and </w:t>
      </w:r>
      <w:r>
        <w:rPr>
          <w:rFonts w:ascii="Times New Roman" w:hAnsi="Times New Roman" w:cs="Times New Roman"/>
          <w:sz w:val="24"/>
          <w:szCs w:val="24"/>
        </w:rPr>
        <w:t xml:space="preserve">eliminate any movement artefacts from the data that occurred after test termination but before the linear encoder had stopped recording data. </w:t>
      </w:r>
      <w:r w:rsidR="008C4B8B">
        <w:rPr>
          <w:rFonts w:ascii="Times New Roman" w:hAnsi="Times New Roman" w:cs="Times New Roman"/>
          <w:sz w:val="24"/>
          <w:szCs w:val="24"/>
        </w:rPr>
        <w:t xml:space="preserve">Large amplitude movement artefacts (mean ± SD height = 29.6 ± 9.0 cm) were observed and removed in 4.6% of tests due to participants moving their leg to alleviate discomfort immediately after test termination. </w:t>
      </w:r>
      <w:r w:rsidR="0074557F" w:rsidRPr="000359E5">
        <w:rPr>
          <w:rFonts w:ascii="Times New Roman" w:hAnsi="Times New Roman" w:cs="Times New Roman"/>
          <w:sz w:val="24"/>
          <w:szCs w:val="24"/>
        </w:rPr>
        <w:t>For comparison to previous research, only r</w:t>
      </w:r>
      <w:r w:rsidR="00AD0756" w:rsidRPr="000359E5">
        <w:rPr>
          <w:rFonts w:ascii="Times New Roman" w:hAnsi="Times New Roman" w:cs="Times New Roman"/>
          <w:sz w:val="24"/>
          <w:szCs w:val="24"/>
        </w:rPr>
        <w:t xml:space="preserve">epetitions with height </w:t>
      </w:r>
      <w:r w:rsidR="001D62B0" w:rsidRPr="000359E5">
        <w:rPr>
          <w:rFonts w:ascii="Times New Roman" w:hAnsi="Times New Roman" w:cs="Times New Roman"/>
          <w:sz w:val="24"/>
          <w:szCs w:val="24"/>
        </w:rPr>
        <w:t>≥</w:t>
      </w:r>
      <w:r w:rsidR="00AD0756" w:rsidRPr="000359E5">
        <w:rPr>
          <w:rFonts w:ascii="Times New Roman" w:hAnsi="Times New Roman" w:cs="Times New Roman"/>
          <w:sz w:val="24"/>
          <w:szCs w:val="24"/>
        </w:rPr>
        <w:t xml:space="preserve">5.0 cm were </w:t>
      </w:r>
      <w:r w:rsidR="001D62B0" w:rsidRPr="000359E5">
        <w:rPr>
          <w:rFonts w:ascii="Times New Roman" w:hAnsi="Times New Roman" w:cs="Times New Roman"/>
          <w:sz w:val="24"/>
          <w:szCs w:val="24"/>
        </w:rPr>
        <w:t>in</w:t>
      </w:r>
      <w:r w:rsidR="00AD0756" w:rsidRPr="000359E5">
        <w:rPr>
          <w:rFonts w:ascii="Times New Roman" w:hAnsi="Times New Roman" w:cs="Times New Roman"/>
          <w:sz w:val="24"/>
          <w:szCs w:val="24"/>
        </w:rPr>
        <w:t>cluded</w:t>
      </w:r>
      <w:r w:rsidR="001D62B0" w:rsidRPr="000359E5">
        <w:rPr>
          <w:rFonts w:ascii="Times New Roman" w:hAnsi="Times New Roman" w:cs="Times New Roman"/>
          <w:sz w:val="24"/>
          <w:szCs w:val="24"/>
        </w:rPr>
        <w:t xml:space="preserve"> in the analysis</w:t>
      </w:r>
      <w:r w:rsidR="00CC06D1" w:rsidRPr="000359E5">
        <w:rPr>
          <w:rFonts w:ascii="Times New Roman" w:hAnsi="Times New Roman" w:cs="Times New Roman"/>
          <w:sz w:val="24"/>
          <w:szCs w:val="24"/>
        </w:rPr>
        <w:t xml:space="preserve"> </w:t>
      </w:r>
      <w:r w:rsidR="00BF7B44" w:rsidRPr="000359E5">
        <w:rPr>
          <w:rFonts w:ascii="Times New Roman" w:hAnsi="Times New Roman" w:cs="Times New Roman"/>
          <w:sz w:val="24"/>
          <w:szCs w:val="24"/>
        </w:rPr>
        <w:fldChar w:fldCharType="begin">
          <w:fldData xml:space="preserve">PEVuZE5vdGU+PENpdGU+PEF1dGhvcj5Nb2xsZXI8L0F1dGhvcj48WWVhcj4yMDA1PC9ZZWFyPjxS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==
</w:fldData>
        </w:fldChar>
      </w:r>
      <w:r w:rsidR="00681F61">
        <w:rPr>
          <w:rFonts w:ascii="Times New Roman" w:hAnsi="Times New Roman" w:cs="Times New Roman"/>
          <w:sz w:val="24"/>
          <w:szCs w:val="24"/>
        </w:rPr>
        <w:instrText xml:space="preserve"> ADDIN EN.CITE </w:instrText>
      </w:r>
      <w:r w:rsidR="00681F61">
        <w:rPr>
          <w:rFonts w:ascii="Times New Roman" w:hAnsi="Times New Roman" w:cs="Times New Roman"/>
          <w:sz w:val="24"/>
          <w:szCs w:val="24"/>
        </w:rPr>
        <w:fldChar w:fldCharType="begin">
          <w:fldData xml:space="preserve">PEVuZE5vdGU+PENpdGU+PEF1dGhvcj5Nb2xsZXI8L0F1dGhvcj48WWVhcj4yMDA1PC9ZZWFyPjxS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==
</w:fldData>
        </w:fldChar>
      </w:r>
      <w:r w:rsidR="00681F61">
        <w:rPr>
          <w:rFonts w:ascii="Times New Roman" w:hAnsi="Times New Roman" w:cs="Times New Roman"/>
          <w:sz w:val="24"/>
          <w:szCs w:val="24"/>
        </w:rPr>
        <w:instrText xml:space="preserve"> ADDIN EN.CITE.DATA </w:instrText>
      </w:r>
      <w:r w:rsidR="00681F61">
        <w:rPr>
          <w:rFonts w:ascii="Times New Roman" w:hAnsi="Times New Roman" w:cs="Times New Roman"/>
          <w:sz w:val="24"/>
          <w:szCs w:val="24"/>
        </w:rPr>
      </w:r>
      <w:r w:rsidR="00681F61">
        <w:rPr>
          <w:rFonts w:ascii="Times New Roman" w:hAnsi="Times New Roman" w:cs="Times New Roman"/>
          <w:sz w:val="24"/>
          <w:szCs w:val="24"/>
        </w:rPr>
        <w:fldChar w:fldCharType="end"/>
      </w:r>
      <w:r w:rsidR="00BF7B44" w:rsidRPr="000359E5">
        <w:rPr>
          <w:rFonts w:ascii="Times New Roman" w:hAnsi="Times New Roman" w:cs="Times New Roman"/>
          <w:sz w:val="24"/>
          <w:szCs w:val="24"/>
        </w:rPr>
      </w:r>
      <w:r w:rsidR="00BF7B44" w:rsidRPr="000359E5">
        <w:rPr>
          <w:rFonts w:ascii="Times New Roman" w:hAnsi="Times New Roman" w:cs="Times New Roman"/>
          <w:sz w:val="24"/>
          <w:szCs w:val="24"/>
        </w:rPr>
        <w:fldChar w:fldCharType="separate"/>
      </w:r>
      <w:r w:rsidR="00681F61">
        <w:rPr>
          <w:rFonts w:ascii="Times New Roman" w:hAnsi="Times New Roman" w:cs="Times New Roman"/>
          <w:noProof/>
          <w:sz w:val="24"/>
          <w:szCs w:val="24"/>
        </w:rPr>
        <w:t>(Moller et al., 2005, Svantesson et al., 1998)</w:t>
      </w:r>
      <w:r w:rsidR="00BF7B44" w:rsidRPr="000359E5">
        <w:rPr>
          <w:rFonts w:ascii="Times New Roman" w:hAnsi="Times New Roman" w:cs="Times New Roman"/>
          <w:sz w:val="24"/>
          <w:szCs w:val="24"/>
        </w:rPr>
        <w:fldChar w:fldCharType="end"/>
      </w:r>
      <w:r>
        <w:rPr>
          <w:rFonts w:ascii="Times New Roman" w:hAnsi="Times New Roman" w:cs="Times New Roman"/>
          <w:sz w:val="24"/>
          <w:szCs w:val="24"/>
        </w:rPr>
        <w:t xml:space="preserve">. Repetitions &lt;5.0 cm were observed in 31.6% of tests </w:t>
      </w:r>
      <w:r w:rsidR="00FA51C4">
        <w:rPr>
          <w:rFonts w:ascii="Times New Roman" w:hAnsi="Times New Roman" w:cs="Times New Roman"/>
          <w:sz w:val="24"/>
          <w:szCs w:val="24"/>
        </w:rPr>
        <w:t xml:space="preserve">resulting in a (mean ± SD) </w:t>
      </w:r>
      <w:r w:rsidR="008C4B8B">
        <w:rPr>
          <w:rFonts w:ascii="Times New Roman" w:hAnsi="Times New Roman" w:cs="Times New Roman"/>
          <w:sz w:val="24"/>
          <w:szCs w:val="24"/>
        </w:rPr>
        <w:t xml:space="preserve">minor </w:t>
      </w:r>
      <w:r w:rsidR="00FA51C4">
        <w:rPr>
          <w:rFonts w:ascii="Times New Roman" w:hAnsi="Times New Roman" w:cs="Times New Roman"/>
          <w:sz w:val="24"/>
          <w:szCs w:val="24"/>
        </w:rPr>
        <w:t>loss</w:t>
      </w:r>
      <w:r>
        <w:rPr>
          <w:rFonts w:ascii="Times New Roman" w:hAnsi="Times New Roman" w:cs="Times New Roman"/>
          <w:sz w:val="24"/>
          <w:szCs w:val="24"/>
        </w:rPr>
        <w:t xml:space="preserve"> </w:t>
      </w:r>
      <w:r w:rsidR="00FA51C4">
        <w:rPr>
          <w:rFonts w:ascii="Times New Roman" w:hAnsi="Times New Roman" w:cs="Times New Roman"/>
          <w:sz w:val="24"/>
          <w:szCs w:val="24"/>
        </w:rPr>
        <w:t xml:space="preserve">of </w:t>
      </w:r>
      <w:r>
        <w:rPr>
          <w:rFonts w:ascii="Times New Roman" w:hAnsi="Times New Roman" w:cs="Times New Roman"/>
          <w:sz w:val="24"/>
          <w:szCs w:val="24"/>
        </w:rPr>
        <w:t>1.8 ± 0.9 (range 1-5) repetitions</w:t>
      </w:r>
      <w:r w:rsidR="00FA51C4">
        <w:rPr>
          <w:rFonts w:ascii="Times New Roman" w:hAnsi="Times New Roman" w:cs="Times New Roman"/>
          <w:sz w:val="24"/>
          <w:szCs w:val="24"/>
        </w:rPr>
        <w:t xml:space="preserve"> per affected test</w:t>
      </w:r>
      <w:r>
        <w:rPr>
          <w:rFonts w:ascii="Times New Roman" w:hAnsi="Times New Roman" w:cs="Times New Roman"/>
          <w:sz w:val="24"/>
          <w:szCs w:val="24"/>
        </w:rPr>
        <w:t>. These repetitions were removed from individual datasets during the post</w:t>
      </w:r>
      <w:r w:rsidR="00FA51C4">
        <w:rPr>
          <w:rFonts w:ascii="Times New Roman" w:hAnsi="Times New Roman" w:cs="Times New Roman"/>
          <w:sz w:val="24"/>
          <w:szCs w:val="24"/>
        </w:rPr>
        <w:t xml:space="preserve">-HRET data and video review. </w:t>
      </w:r>
      <w:r>
        <w:rPr>
          <w:rFonts w:ascii="Times New Roman" w:hAnsi="Times New Roman" w:cs="Times New Roman"/>
          <w:sz w:val="24"/>
          <w:szCs w:val="24"/>
        </w:rPr>
        <w:t xml:space="preserve">Additionally, </w:t>
      </w:r>
      <w:r w:rsidR="00E54A25" w:rsidRPr="000359E5">
        <w:rPr>
          <w:rFonts w:ascii="Times New Roman" w:hAnsi="Times New Roman" w:cs="Times New Roman"/>
          <w:sz w:val="24"/>
          <w:szCs w:val="24"/>
        </w:rPr>
        <w:t>two consecutive repetitions &lt;5.0 cm was considered a final test termination criteria</w:t>
      </w:r>
      <w:r w:rsidR="00CC06D1" w:rsidRPr="000359E5">
        <w:rPr>
          <w:rFonts w:ascii="Times New Roman" w:hAnsi="Times New Roman" w:cs="Times New Roman"/>
          <w:sz w:val="24"/>
          <w:szCs w:val="24"/>
        </w:rPr>
        <w:t xml:space="preserve"> </w:t>
      </w:r>
      <w:r>
        <w:rPr>
          <w:rFonts w:ascii="Times New Roman" w:hAnsi="Times New Roman" w:cs="Times New Roman"/>
          <w:sz w:val="24"/>
          <w:szCs w:val="24"/>
        </w:rPr>
        <w:t>in the post-HRET data and video review</w:t>
      </w:r>
      <w:r w:rsidRPr="000359E5">
        <w:rPr>
          <w:rFonts w:ascii="Times New Roman" w:hAnsi="Times New Roman" w:cs="Times New Roman"/>
          <w:sz w:val="24"/>
          <w:szCs w:val="24"/>
        </w:rPr>
        <w:t xml:space="preserve"> </w:t>
      </w:r>
      <w:r w:rsidR="008C4B8B">
        <w:rPr>
          <w:rFonts w:ascii="Times New Roman" w:hAnsi="Times New Roman" w:cs="Times New Roman"/>
          <w:sz w:val="24"/>
          <w:szCs w:val="24"/>
        </w:rPr>
        <w:t>and was observed in 11.2% of tests</w:t>
      </w:r>
      <w:r w:rsidR="008C4B8B" w:rsidRPr="000359E5">
        <w:rPr>
          <w:rFonts w:ascii="Times New Roman" w:hAnsi="Times New Roman" w:cs="Times New Roman"/>
          <w:sz w:val="24"/>
          <w:szCs w:val="24"/>
        </w:rPr>
        <w:t xml:space="preserve"> </w:t>
      </w:r>
      <w:r w:rsidR="00F97CDB"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&lt;EndNote&gt;&lt;Cite&gt;&lt;Author&gt;Buchgraber&lt;/Author&gt;&lt;Year&gt;1997&lt;/Year&gt;&lt;RecNum&gt;27&lt;/RecNum&gt;&lt;DisplayText&gt;(Buchgraber and Passler, 1997)&lt;/DisplayText&gt;&lt;record&gt;&lt;rec-number&gt;27&lt;/rec-number&gt;&lt;foreign-keys&gt;&lt;key app="EN" db-id="9xfdp0wpjvw5sdezsxmp9srdvepwp0at2xas" timestamp="1486473386"&gt;27&lt;/key&gt;&lt;/foreign-keys&gt;&lt;ref-type name="Journal Article"&gt;17&lt;/ref-type&gt;&lt;contributors&gt;&lt;authors&gt;&lt;author&gt;Buchgraber, A.&lt;/author&gt;&lt;author&gt;Passler, H. H.&lt;/author&gt;&lt;/authors&gt;&lt;/contributors&gt;&lt;auth-address&gt;Center for Sports Medicine, ATOS-Clinic Heidelberg, Germany.&lt;/auth-address&gt;&lt;titles&gt;&lt;title&gt;Percutaneous repair of Achilles tendon rupture. Immobilization versus functional postoperative treatment&lt;/title&gt;&lt;secondary-title&gt;Clin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research&lt;/abbr-1&gt;&lt;/alt-periodical&gt;&lt;pages&gt;113-22&lt;/pages&gt;&lt;number&gt;341&lt;/number&gt;&lt;edition&gt;1997/08/01&lt;/edition&gt;&lt;keywords&gt;&lt;keyword&gt;Achilles Tendon/*injuries/*surgery&lt;/keyword&gt;&lt;keyword&gt;Adult&lt;/keyword&gt;&lt;keyword&gt;Casts, Surgical&lt;/keyword&gt;&lt;keyword&gt;Evaluation Studies as Topic&lt;/keyword&gt;&lt;keyword&gt;Female&lt;/keyword&gt;&lt;keyword&gt;Humans&lt;/keyword&gt;&lt;keyword&gt;Immobilization&lt;/keyword&gt;&lt;keyword&gt;Male&lt;/keyword&gt;&lt;keyword&gt;Postoperative Care/*methods&lt;/keyword&gt;&lt;keyword&gt;Retrospective Studies&lt;/keyword&gt;&lt;keyword&gt;Rupture&lt;/keyword&gt;&lt;keyword&gt;Suture Techniques&lt;/keyword&gt;&lt;keyword&gt;Treatment Outcome&lt;/keyword&gt;&lt;/keywords&gt;&lt;dates&gt;&lt;year&gt;1997&lt;/year&gt;&lt;pub-dates&gt;&lt;date&gt;Aug&lt;/date&gt;&lt;/pub-dates&gt;&lt;/dates&gt;&lt;isbn&gt;0009-921X (Print)&amp;#xD;0009-921x&lt;/isbn&gt;&lt;accession-num&gt;9269163&lt;/accession-num&gt;&lt;urls&gt;&lt;/urls&gt;&lt;remote-database-provider&gt;NLM&lt;/remote-database-provider&gt;&lt;language&gt;eng&lt;/language&gt;&lt;/record&gt;&lt;/Cite&gt;&lt;/EndNote&gt;</w:instrText>
      </w:r>
      <w:r w:rsidR="00F97CDB"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(Buchgraber and Passler, 1997)</w:t>
      </w:r>
      <w:r w:rsidR="00F97CDB" w:rsidRPr="000359E5">
        <w:rPr>
          <w:rFonts w:ascii="Times New Roman" w:hAnsi="Times New Roman" w:cs="Times New Roman"/>
          <w:sz w:val="24"/>
          <w:szCs w:val="24"/>
        </w:rPr>
        <w:fldChar w:fldCharType="end"/>
      </w:r>
      <w:r w:rsidR="00E54A25" w:rsidRPr="000359E5">
        <w:rPr>
          <w:rFonts w:ascii="Times New Roman" w:hAnsi="Times New Roman" w:cs="Times New Roman"/>
          <w:sz w:val="24"/>
          <w:szCs w:val="24"/>
        </w:rPr>
        <w:t xml:space="preserve">. </w:t>
      </w:r>
      <w:r w:rsidR="00AD0756" w:rsidRPr="000359E5">
        <w:rPr>
          <w:rFonts w:ascii="Times New Roman" w:hAnsi="Times New Roman" w:cs="Times New Roman"/>
          <w:sz w:val="24"/>
          <w:szCs w:val="24"/>
        </w:rPr>
        <w:t xml:space="preserve">Three HRET </w:t>
      </w:r>
      <w:r w:rsidR="00BA0A0A" w:rsidRPr="000359E5">
        <w:rPr>
          <w:rFonts w:ascii="Times New Roman" w:hAnsi="Times New Roman" w:cs="Times New Roman"/>
          <w:sz w:val="24"/>
          <w:szCs w:val="24"/>
        </w:rPr>
        <w:t>outcome measures were defined</w:t>
      </w:r>
      <w:r w:rsidR="00AD0756" w:rsidRPr="000359E5">
        <w:rPr>
          <w:rFonts w:ascii="Times New Roman" w:hAnsi="Times New Roman" w:cs="Times New Roman"/>
          <w:sz w:val="24"/>
          <w:szCs w:val="24"/>
        </w:rPr>
        <w:t xml:space="preserve"> as: number</w:t>
      </w:r>
      <w:r w:rsidR="00C93C1A" w:rsidRPr="000359E5">
        <w:rPr>
          <w:rFonts w:ascii="Times New Roman" w:hAnsi="Times New Roman" w:cs="Times New Roman"/>
          <w:sz w:val="24"/>
          <w:szCs w:val="24"/>
        </w:rPr>
        <w:t xml:space="preserve"> </w:t>
      </w:r>
      <w:r w:rsidR="00C93C1A" w:rsidRPr="000359E5">
        <w:rPr>
          <w:rFonts w:ascii="Times New Roman" w:hAnsi="Times New Roman" w:cs="Times New Roman"/>
          <w:sz w:val="24"/>
          <w:szCs w:val="24"/>
        </w:rPr>
        <w:lastRenderedPageBreak/>
        <w:t>of repetitions</w:t>
      </w:r>
      <w:r w:rsidR="00E51A35" w:rsidRPr="000359E5">
        <w:rPr>
          <w:rFonts w:ascii="Times New Roman" w:hAnsi="Times New Roman" w:cs="Times New Roman"/>
          <w:sz w:val="24"/>
          <w:szCs w:val="24"/>
        </w:rPr>
        <w:t xml:space="preserve"> </w:t>
      </w:r>
      <w:r w:rsidR="00AD0756" w:rsidRPr="000359E5">
        <w:rPr>
          <w:rFonts w:ascii="Times New Roman" w:hAnsi="Times New Roman" w:cs="Times New Roman"/>
          <w:sz w:val="24"/>
          <w:szCs w:val="24"/>
        </w:rPr>
        <w:t xml:space="preserve">(n); work (J) as the product of body mass (kg), </w:t>
      </w:r>
      <w:r w:rsidR="00E83BDC" w:rsidRPr="000359E5">
        <w:rPr>
          <w:rFonts w:ascii="Times New Roman" w:hAnsi="Times New Roman" w:cs="Times New Roman"/>
          <w:sz w:val="24"/>
          <w:szCs w:val="24"/>
        </w:rPr>
        <w:t xml:space="preserve">total </w:t>
      </w:r>
      <w:r w:rsidR="00AD0756" w:rsidRPr="000359E5">
        <w:rPr>
          <w:rFonts w:ascii="Times New Roman" w:hAnsi="Times New Roman" w:cs="Times New Roman"/>
          <w:sz w:val="24"/>
          <w:szCs w:val="24"/>
        </w:rPr>
        <w:t>vertical displacement (m), and the constant 9.807 converting kilopond-metres to jo</w:t>
      </w:r>
      <w:r w:rsidR="00BA0A0A" w:rsidRPr="000359E5">
        <w:rPr>
          <w:rFonts w:ascii="Times New Roman" w:hAnsi="Times New Roman" w:cs="Times New Roman"/>
          <w:sz w:val="24"/>
          <w:szCs w:val="24"/>
        </w:rPr>
        <w:t xml:space="preserve">ules; and </w:t>
      </w:r>
      <w:r w:rsidR="00AD0756" w:rsidRPr="000359E5">
        <w:rPr>
          <w:rFonts w:ascii="Times New Roman" w:hAnsi="Times New Roman" w:cs="Times New Roman"/>
          <w:sz w:val="24"/>
          <w:szCs w:val="24"/>
        </w:rPr>
        <w:t>maxim</w:t>
      </w:r>
      <w:r w:rsidR="00F26793" w:rsidRPr="000359E5">
        <w:rPr>
          <w:rFonts w:ascii="Times New Roman" w:hAnsi="Times New Roman" w:cs="Times New Roman"/>
          <w:sz w:val="24"/>
          <w:szCs w:val="24"/>
        </w:rPr>
        <w:t>um</w:t>
      </w:r>
      <w:r w:rsidR="00AD0756" w:rsidRPr="000359E5">
        <w:rPr>
          <w:rFonts w:ascii="Times New Roman" w:hAnsi="Times New Roman" w:cs="Times New Roman"/>
          <w:sz w:val="24"/>
          <w:szCs w:val="24"/>
        </w:rPr>
        <w:t xml:space="preserve"> height (cm) </w:t>
      </w:r>
      <w:r w:rsidR="00C93C1A" w:rsidRPr="000359E5">
        <w:rPr>
          <w:rFonts w:ascii="Times New Roman" w:hAnsi="Times New Roman" w:cs="Times New Roman"/>
          <w:sz w:val="24"/>
          <w:szCs w:val="24"/>
        </w:rPr>
        <w:t xml:space="preserve">as the greatest height of a </w:t>
      </w:r>
      <w:r w:rsidR="00AD0756" w:rsidRPr="000359E5">
        <w:rPr>
          <w:rFonts w:ascii="Times New Roman" w:hAnsi="Times New Roman" w:cs="Times New Roman"/>
          <w:sz w:val="24"/>
          <w:szCs w:val="24"/>
        </w:rPr>
        <w:t>single repetition</w:t>
      </w:r>
      <w:r w:rsidR="00CC06D1" w:rsidRPr="000359E5">
        <w:rPr>
          <w:rFonts w:ascii="Times New Roman" w:hAnsi="Times New Roman" w:cs="Times New Roman"/>
          <w:sz w:val="24"/>
          <w:szCs w:val="24"/>
        </w:rPr>
        <w:t xml:space="preserve"> </w:t>
      </w:r>
      <w:r w:rsidR="00E51A35"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&lt;EndNote&gt;&lt;Cite&gt;&lt;Author&gt;Silbernagel&lt;/Author&gt;&lt;Year&gt;2010&lt;/Year&gt;&lt;RecNum&gt;8&lt;/RecNum&gt;&lt;DisplayText&gt;(Silbernagel et al., 2010)&lt;/DisplayText&gt;&lt;record&gt;&lt;rec-number&gt;8&lt;/rec-number&gt;&lt;foreign-keys&gt;&lt;key app="EN" db-id="9xfdp0wpjvw5sdezsxmp9srdvepwp0at2xas" timestamp="1452862368"&gt;8&lt;/key&gt;&lt;/foreign-keys&gt;&lt;ref-type name="Journal Article"&gt;17&lt;/ref-type&gt;&lt;contributors&gt;&lt;authors&gt;&lt;author&gt;Silbernagel, K. G.&lt;/author&gt;&lt;author&gt;Nilsson-Helander, K.&lt;/author&gt;&lt;author&gt;Thomee, R.&lt;/author&gt;&lt;author&gt;Eriksson, B. I.&lt;/author&gt;&lt;author&gt;Karlsson, J.&lt;/author&gt;&lt;/authors&gt;&lt;/contributors&gt;&lt;auth-address&gt;Department of Orthopaedics, Institute of Clinical Sciences at Sahlgrenska Academy, Sahlgrenska University Hospital, University of Gothenburg, Gothenburg, Sweden. karin.gravare-silbernagel@orthop.gu.se&lt;/auth-address&gt;&lt;titles&gt;&lt;title&gt;A new measurement of heel-rise endurance with the ability to detect functional deficits in patients with Achilles tendon rupture&lt;/title&gt;&lt;secondary-title&gt;Knee Surg Sports Traumatol Arthrosc&lt;/secondary-title&gt;&lt;/titles&gt;&lt;periodical&gt;&lt;full-title&gt;Knee Surg Sports Traumatol Arthrosc&lt;/full-title&gt;&lt;/periodical&gt;&lt;pages&gt;258-64&lt;/pages&gt;&lt;volume&gt;18&lt;/volume&gt;&lt;number&gt;2&lt;/number&gt;&lt;edition&gt;2009/08/20&lt;/edition&gt;&lt;keywords&gt;&lt;keyword&gt;Achilles Tendon/ injuries/physiopathology&lt;/keyword&gt;&lt;keyword&gt;Adult&lt;/keyword&gt;&lt;keyword&gt;Disability Evaluation&lt;/keyword&gt;&lt;keyword&gt;Female&lt;/keyword&gt;&lt;keyword&gt;Follow-Up Studies&lt;/keyword&gt;&lt;keyword&gt;Humans&lt;/keyword&gt;&lt;keyword&gt;Male&lt;/keyword&gt;&lt;keyword&gt;Middle Aged&lt;/keyword&gt;&lt;keyword&gt;Muscle Strength&lt;/keyword&gt;&lt;keyword&gt;Physical Endurance&lt;/keyword&gt;&lt;keyword&gt;Range of Motion, Articular&lt;/keyword&gt;&lt;keyword&gt;Recovery of Function&lt;/keyword&gt;&lt;keyword&gt;Rupture, Spontaneous&lt;/keyword&gt;&lt;/keywords&gt;&lt;dates&gt;&lt;year&gt;2010&lt;/year&gt;&lt;pub-dates&gt;&lt;date&gt;Feb&lt;/date&gt;&lt;/pub-dates&gt;&lt;/dates&gt;&lt;isbn&gt;1433-7347 (Electronic)&amp;#xD;0942-2056 (Linking)&lt;/isbn&gt;&lt;accession-num&gt;19690833&lt;/accession-num&gt;&lt;urls&gt;&lt;/urls&gt;&lt;electronic-resource-num&gt;10.1007/s00167-009-0889-7&lt;/electronic-resource-num&gt;&lt;remote-database-provider&gt;NLM&lt;/remote-database-provider&gt;&lt;language&gt;eng&lt;/language&gt;&lt;/record&gt;&lt;/Cite&gt;&lt;/EndNote&gt;</w:instrText>
      </w:r>
      <w:r w:rsidR="00E51A35"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2010)</w:t>
      </w:r>
      <w:r w:rsidR="00E51A35" w:rsidRPr="000359E5">
        <w:rPr>
          <w:rFonts w:ascii="Times New Roman" w:hAnsi="Times New Roman" w:cs="Times New Roman"/>
          <w:sz w:val="24"/>
          <w:szCs w:val="24"/>
        </w:rPr>
        <w:fldChar w:fldCharType="end"/>
      </w:r>
      <w:r w:rsidR="00AD0756" w:rsidRPr="000359E5">
        <w:rPr>
          <w:rFonts w:ascii="Times New Roman" w:hAnsi="Times New Roman" w:cs="Times New Roman"/>
          <w:sz w:val="24"/>
          <w:szCs w:val="24"/>
        </w:rPr>
        <w:t>.</w:t>
      </w:r>
      <w:r w:rsidR="00E54A25" w:rsidRPr="000359E5">
        <w:rPr>
          <w:rFonts w:ascii="Times New Roman" w:hAnsi="Times New Roman" w:cs="Times New Roman"/>
          <w:sz w:val="24"/>
          <w:szCs w:val="24"/>
        </w:rPr>
        <w:t xml:space="preserve"> </w:t>
      </w:r>
      <w:r w:rsidR="00E51A35" w:rsidRPr="000359E5">
        <w:rPr>
          <w:rFonts w:ascii="Times New Roman" w:hAnsi="Times New Roman" w:cs="Times New Roman"/>
          <w:sz w:val="24"/>
          <w:szCs w:val="24"/>
        </w:rPr>
        <w:t xml:space="preserve">Additionally, a limb symmetry index was computed for each measure as the performance </w:t>
      </w:r>
      <w:r w:rsidR="00F67893" w:rsidRPr="000359E5">
        <w:rPr>
          <w:rFonts w:ascii="Times New Roman" w:hAnsi="Times New Roman" w:cs="Times New Roman"/>
          <w:sz w:val="24"/>
          <w:szCs w:val="24"/>
        </w:rPr>
        <w:t xml:space="preserve">of the left leg </w:t>
      </w:r>
      <w:r w:rsidR="00E51A35" w:rsidRPr="000359E5">
        <w:rPr>
          <w:rFonts w:ascii="Times New Roman" w:hAnsi="Times New Roman" w:cs="Times New Roman"/>
          <w:sz w:val="24"/>
          <w:szCs w:val="24"/>
        </w:rPr>
        <w:t>a</w:t>
      </w:r>
      <w:r w:rsidR="00F67893" w:rsidRPr="000359E5">
        <w:rPr>
          <w:rFonts w:ascii="Times New Roman" w:hAnsi="Times New Roman" w:cs="Times New Roman"/>
          <w:sz w:val="24"/>
          <w:szCs w:val="24"/>
        </w:rPr>
        <w:t>s a percentage of the right leg</w:t>
      </w:r>
      <w:r w:rsidR="00CC06D1" w:rsidRPr="000359E5">
        <w:rPr>
          <w:rFonts w:ascii="Times New Roman" w:hAnsi="Times New Roman" w:cs="Times New Roman"/>
          <w:sz w:val="24"/>
          <w:szCs w:val="24"/>
        </w:rPr>
        <w:t xml:space="preserve"> </w:t>
      </w:r>
      <w:r w:rsidR="00E51A35"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&lt;EndNote&gt;&lt;Cite&gt;&lt;Author&gt;Silbernagel&lt;/Author&gt;&lt;Year&gt;2010&lt;/Year&gt;&lt;RecNum&gt;8&lt;/RecNum&gt;&lt;DisplayText&gt;(Silbernagel et al., 2010)&lt;/DisplayText&gt;&lt;record&gt;&lt;rec-number&gt;8&lt;/rec-number&gt;&lt;foreign-keys&gt;&lt;key app="EN" db-id="9xfdp0wpjvw5sdezsxmp9srdvepwp0at2xas" timestamp="1452862368"&gt;8&lt;/key&gt;&lt;/foreign-keys&gt;&lt;ref-type name="Journal Article"&gt;17&lt;/ref-type&gt;&lt;contributors&gt;&lt;authors&gt;&lt;author&gt;Silbernagel, K. G.&lt;/author&gt;&lt;author&gt;Nilsson-Helander, K.&lt;/author&gt;&lt;author&gt;Thomee, R.&lt;/author&gt;&lt;author&gt;Eriksson, B. I.&lt;/author&gt;&lt;author&gt;Karlsson, J.&lt;/author&gt;&lt;/authors&gt;&lt;/contributors&gt;&lt;auth-address&gt;Department of Orthopaedics, Institute of Clinical Sciences at Sahlgrenska Academy, Sahlgrenska University Hospital, University of Gothenburg, Gothenburg, Sweden. karin.gravare-silbernagel@orthop.gu.se&lt;/auth-address&gt;&lt;titles&gt;&lt;title&gt;A new measurement of heel-rise endurance with the ability to detect functional deficits in patients with Achilles tendon rupture&lt;/title&gt;&lt;secondary-title&gt;Knee Surg Sports Traumatol Arthrosc&lt;/secondary-title&gt;&lt;/titles&gt;&lt;periodical&gt;&lt;full-title&gt;Knee Surg Sports Traumatol Arthrosc&lt;/full-title&gt;&lt;/periodical&gt;&lt;pages&gt;258-64&lt;/pages&gt;&lt;volume&gt;18&lt;/volume&gt;&lt;number&gt;2&lt;/number&gt;&lt;edition&gt;2009/08/20&lt;/edition&gt;&lt;keywords&gt;&lt;keyword&gt;Achilles Tendon/ injuries/physiopathology&lt;/keyword&gt;&lt;keyword&gt;Adult&lt;/keyword&gt;&lt;keyword&gt;Disability Evaluation&lt;/keyword&gt;&lt;keyword&gt;Female&lt;/keyword&gt;&lt;keyword&gt;Follow-Up Studies&lt;/keyword&gt;&lt;keyword&gt;Humans&lt;/keyword&gt;&lt;keyword&gt;Male&lt;/keyword&gt;&lt;keyword&gt;Middle Aged&lt;/keyword&gt;&lt;keyword&gt;Muscle Strength&lt;/keyword&gt;&lt;keyword&gt;Physical Endurance&lt;/keyword&gt;&lt;keyword&gt;Range of Motion, Articular&lt;/keyword&gt;&lt;keyword&gt;Recovery of Function&lt;/keyword&gt;&lt;keyword&gt;Rupture, Spontaneous&lt;/keyword&gt;&lt;/keywords&gt;&lt;dates&gt;&lt;year&gt;2010&lt;/year&gt;&lt;pub-dates&gt;&lt;date&gt;Feb&lt;/date&gt;&lt;/pub-dates&gt;&lt;/dates&gt;&lt;isbn&gt;1433-7347 (Electronic)&amp;#xD;0942-2056 (Linking)&lt;/isbn&gt;&lt;accession-num&gt;19690833&lt;/accession-num&gt;&lt;urls&gt;&lt;/urls&gt;&lt;electronic-resource-num&gt;10.1007/s00167-009-0889-7&lt;/electronic-resource-num&gt;&lt;remote-database-provider&gt;NLM&lt;/remote-database-provider&gt;&lt;language&gt;eng&lt;/language&gt;&lt;/record&gt;&lt;/Cite&gt;&lt;/EndNote&gt;</w:instrText>
      </w:r>
      <w:r w:rsidR="00E51A35"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2010)</w:t>
      </w:r>
      <w:r w:rsidR="00E51A35" w:rsidRPr="000359E5">
        <w:rPr>
          <w:rFonts w:ascii="Times New Roman" w:hAnsi="Times New Roman" w:cs="Times New Roman"/>
          <w:sz w:val="24"/>
          <w:szCs w:val="24"/>
        </w:rPr>
        <w:fldChar w:fldCharType="end"/>
      </w:r>
      <w:r w:rsidR="00E51A35" w:rsidRPr="000359E5">
        <w:rPr>
          <w:rFonts w:ascii="Times New Roman" w:hAnsi="Times New Roman" w:cs="Times New Roman"/>
          <w:sz w:val="24"/>
          <w:szCs w:val="24"/>
        </w:rPr>
        <w:t xml:space="preserve">. </w:t>
      </w:r>
      <w:r w:rsidR="00AD0756" w:rsidRPr="000359E5">
        <w:rPr>
          <w:rFonts w:ascii="Times New Roman" w:hAnsi="Times New Roman" w:cs="Times New Roman"/>
          <w:sz w:val="24"/>
          <w:szCs w:val="24"/>
        </w:rPr>
        <w:t xml:space="preserve">   </w:t>
      </w:r>
    </w:p>
    <w:p w14:paraId="0EE441B0" w14:textId="77777777" w:rsidR="003D710F" w:rsidRDefault="003D710F" w:rsidP="00254B09">
      <w:pPr>
        <w:spacing w:line="480" w:lineRule="auto"/>
        <w:rPr>
          <w:rFonts w:ascii="Times New Roman" w:hAnsi="Times New Roman" w:cs="Times New Roman"/>
          <w:b/>
          <w:sz w:val="24"/>
          <w:szCs w:val="24"/>
        </w:rPr>
      </w:pPr>
    </w:p>
    <w:p w14:paraId="295C927C" w14:textId="363AF560" w:rsidR="00156BCF" w:rsidRPr="000359E5" w:rsidRDefault="00156BCF" w:rsidP="00254B09">
      <w:pPr>
        <w:spacing w:line="480" w:lineRule="auto"/>
        <w:rPr>
          <w:rFonts w:ascii="Times New Roman" w:hAnsi="Times New Roman" w:cs="Times New Roman"/>
          <w:b/>
          <w:sz w:val="24"/>
          <w:szCs w:val="24"/>
        </w:rPr>
      </w:pPr>
      <w:r w:rsidRPr="000359E5">
        <w:rPr>
          <w:rFonts w:ascii="Times New Roman" w:hAnsi="Times New Roman" w:cs="Times New Roman"/>
          <w:b/>
          <w:sz w:val="24"/>
          <w:szCs w:val="24"/>
        </w:rPr>
        <w:t xml:space="preserve">Statistical </w:t>
      </w:r>
      <w:r w:rsidR="00C93C1A" w:rsidRPr="000359E5">
        <w:rPr>
          <w:rFonts w:ascii="Times New Roman" w:hAnsi="Times New Roman" w:cs="Times New Roman"/>
          <w:b/>
          <w:sz w:val="24"/>
          <w:szCs w:val="24"/>
        </w:rPr>
        <w:t>A</w:t>
      </w:r>
      <w:r w:rsidRPr="000359E5">
        <w:rPr>
          <w:rFonts w:ascii="Times New Roman" w:hAnsi="Times New Roman" w:cs="Times New Roman"/>
          <w:b/>
          <w:sz w:val="24"/>
          <w:szCs w:val="24"/>
        </w:rPr>
        <w:t>nalysis</w:t>
      </w:r>
    </w:p>
    <w:p w14:paraId="30BD88E8" w14:textId="54FBFB31" w:rsidR="00BA00DB" w:rsidRPr="000359E5" w:rsidRDefault="00866E9A" w:rsidP="00254B09">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 xml:space="preserve">A number of statistical methods for assessing </w:t>
      </w:r>
      <w:r w:rsidR="00CC06D1" w:rsidRPr="000359E5">
        <w:rPr>
          <w:rFonts w:ascii="Times New Roman" w:hAnsi="Times New Roman" w:cs="Times New Roman"/>
          <w:sz w:val="24"/>
          <w:szCs w:val="24"/>
        </w:rPr>
        <w:t xml:space="preserve">measurement error were employed </w:t>
      </w:r>
      <w:r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&lt;EndNote&gt;&lt;Cite&gt;&lt;Author&gt;Kottner&lt;/Author&gt;&lt;Year&gt;2011&lt;/Year&gt;&lt;RecNum&gt;21&lt;/RecNum&gt;&lt;DisplayText&gt;(Kottner et al., 2011)&lt;/DisplayText&gt;&lt;record&gt;&lt;rec-number&gt;21&lt;/rec-number&gt;&lt;foreign-keys&gt;&lt;key app="EN" db-id="9xfdp0wpjvw5sdezsxmp9srdvepwp0at2xas" timestamp="1455192556"&gt;21&lt;/key&gt;&lt;/foreign-keys&gt;&lt;ref-type name="Journal Article"&gt;17&lt;/ref-type&gt;&lt;contributors&gt;&lt;authors&gt;&lt;author&gt;Kottner, J.&lt;/author&gt;&lt;author&gt;Audige, L.&lt;/author&gt;&lt;author&gt;Brorson, S.&lt;/author&gt;&lt;author&gt;Donner, A.&lt;/author&gt;&lt;author&gt;Gajewski, B. J.&lt;/author&gt;&lt;author&gt;Hrobjartsson, A.&lt;/author&gt;&lt;author&gt;Roberts, C.&lt;/author&gt;&lt;author&gt;Shoukri, M.&lt;/author&gt;&lt;author&gt;Streiner, D. L.&lt;/author&gt;&lt;/authors&gt;&lt;/contributors&gt;&lt;auth-address&gt;Department of Nursing Science, Centre for Humanities and Health Sciences, Charite-Universitatsmedizin Berlin, Berlin, Germany. jan.kottner@charite.de&lt;/auth-address&gt;&lt;titles&gt;&lt;title&gt;Guidelines for Reporting Reliability and Agreement Studies (GRRAS) were proposed&lt;/title&gt;&lt;secondary-title&gt;J Clin Epidemiol&lt;/secondary-title&gt;&lt;/titles&gt;&lt;periodical&gt;&lt;full-title&gt;J Clin Epidemiol&lt;/full-title&gt;&lt;/periodical&gt;&lt;pages&gt;96-106&lt;/pages&gt;&lt;volume&gt;64&lt;/volume&gt;&lt;number&gt;1&lt;/number&gt;&lt;edition&gt;2010/12/07&lt;/edition&gt;&lt;keywords&gt;&lt;keyword&gt;Clinical Trials as Topic&lt;/keyword&gt;&lt;keyword&gt;Guidelines as Topic&lt;/keyword&gt;&lt;keyword&gt;Health Services Research/ standards&lt;/keyword&gt;&lt;keyword&gt;Humans&lt;/keyword&gt;&lt;keyword&gt;Observer Variation&lt;/keyword&gt;&lt;keyword&gt;Quality Assurance, Health Care/ standards&lt;/keyword&gt;&lt;keyword&gt;Reproducibility of Results&lt;/keyword&gt;&lt;keyword&gt;Research Design/ standards&lt;/keyword&gt;&lt;/keywords&gt;&lt;dates&gt;&lt;year&gt;2011&lt;/year&gt;&lt;pub-dates&gt;&lt;date&gt;Jan&lt;/date&gt;&lt;/pub-dates&gt;&lt;/dates&gt;&lt;isbn&gt;1878-5921 (Electronic)&amp;#xD;0895-4356 (Linking)&lt;/isbn&gt;&lt;accession-num&gt;21130355&lt;/accession-num&gt;&lt;urls&gt;&lt;/urls&gt;&lt;electronic-resource-num&gt;10.1016/j.jclinepi.2010.03.002&lt;/electronic-resource-num&gt;&lt;remote-database-provider&gt;NLM&lt;/remote-database-provider&gt;&lt;language&gt;eng&lt;/language&gt;&lt;/record&gt;&lt;/Cite&gt;&lt;/EndNote&gt;</w:instrText>
      </w:r>
      <w:r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(Kottner et al., 2011)</w:t>
      </w:r>
      <w:r w:rsidRPr="000359E5">
        <w:rPr>
          <w:rFonts w:ascii="Times New Roman" w:hAnsi="Times New Roman" w:cs="Times New Roman"/>
          <w:sz w:val="24"/>
          <w:szCs w:val="24"/>
        </w:rPr>
        <w:fldChar w:fldCharType="end"/>
      </w:r>
      <w:r w:rsidR="00B3750C" w:rsidRPr="000359E5">
        <w:rPr>
          <w:rFonts w:ascii="Times New Roman" w:hAnsi="Times New Roman" w:cs="Times New Roman"/>
          <w:sz w:val="24"/>
          <w:szCs w:val="24"/>
        </w:rPr>
        <w:t xml:space="preserve">. </w:t>
      </w:r>
      <w:r w:rsidRPr="000359E5">
        <w:rPr>
          <w:rFonts w:ascii="Times New Roman" w:hAnsi="Times New Roman" w:cs="Times New Roman"/>
          <w:sz w:val="24"/>
          <w:szCs w:val="24"/>
        </w:rPr>
        <w:t>Descriptive d</w:t>
      </w:r>
      <w:r w:rsidR="008A4E84" w:rsidRPr="000359E5">
        <w:rPr>
          <w:rFonts w:ascii="Times New Roman" w:hAnsi="Times New Roman" w:cs="Times New Roman"/>
          <w:sz w:val="24"/>
          <w:szCs w:val="24"/>
        </w:rPr>
        <w:t xml:space="preserve">ata are presented as </w:t>
      </w:r>
      <w:r w:rsidR="006B2203" w:rsidRPr="000359E5">
        <w:rPr>
          <w:rFonts w:ascii="Times New Roman" w:hAnsi="Times New Roman" w:cs="Times New Roman"/>
          <w:sz w:val="24"/>
          <w:szCs w:val="24"/>
        </w:rPr>
        <w:t>mean</w:t>
      </w:r>
      <w:r w:rsidR="00A04825" w:rsidRPr="000359E5">
        <w:rPr>
          <w:rFonts w:ascii="Times New Roman" w:hAnsi="Times New Roman" w:cs="Times New Roman"/>
          <w:sz w:val="24"/>
          <w:szCs w:val="24"/>
        </w:rPr>
        <w:t xml:space="preserve"> and standard deviation</w:t>
      </w:r>
      <w:r w:rsidR="007537C1" w:rsidRPr="000359E5">
        <w:rPr>
          <w:rFonts w:ascii="Times New Roman" w:hAnsi="Times New Roman" w:cs="Times New Roman"/>
          <w:sz w:val="24"/>
          <w:szCs w:val="24"/>
        </w:rPr>
        <w:t xml:space="preserve">. </w:t>
      </w:r>
      <w:r w:rsidR="006B2203" w:rsidRPr="000359E5">
        <w:rPr>
          <w:rFonts w:ascii="Times New Roman" w:hAnsi="Times New Roman" w:cs="Times New Roman"/>
          <w:sz w:val="24"/>
          <w:szCs w:val="24"/>
        </w:rPr>
        <w:t xml:space="preserve">Evidence of </w:t>
      </w:r>
      <w:r w:rsidR="00657C96" w:rsidRPr="000359E5">
        <w:rPr>
          <w:rFonts w:ascii="Times New Roman" w:hAnsi="Times New Roman" w:cs="Times New Roman"/>
          <w:sz w:val="24"/>
          <w:szCs w:val="24"/>
        </w:rPr>
        <w:t xml:space="preserve">test-retest </w:t>
      </w:r>
      <w:r w:rsidR="006B2203" w:rsidRPr="000359E5">
        <w:rPr>
          <w:rFonts w:ascii="Times New Roman" w:hAnsi="Times New Roman" w:cs="Times New Roman"/>
          <w:sz w:val="24"/>
          <w:szCs w:val="24"/>
        </w:rPr>
        <w:t>systematic bias was analysed with p</w:t>
      </w:r>
      <w:r w:rsidR="00BE639A" w:rsidRPr="000359E5">
        <w:rPr>
          <w:rFonts w:ascii="Times New Roman" w:hAnsi="Times New Roman" w:cs="Times New Roman"/>
          <w:sz w:val="24"/>
          <w:szCs w:val="24"/>
        </w:rPr>
        <w:t>aired sample t-tests</w:t>
      </w:r>
      <w:r w:rsidR="00AF1EAB" w:rsidRPr="000359E5">
        <w:rPr>
          <w:rFonts w:ascii="Times New Roman" w:hAnsi="Times New Roman" w:cs="Times New Roman"/>
          <w:sz w:val="24"/>
          <w:szCs w:val="24"/>
        </w:rPr>
        <w:t xml:space="preserve"> to investigate changes in the mean</w:t>
      </w:r>
      <w:r w:rsidR="00BE639A" w:rsidRPr="000359E5">
        <w:rPr>
          <w:rFonts w:ascii="Times New Roman" w:hAnsi="Times New Roman" w:cs="Times New Roman"/>
          <w:sz w:val="24"/>
          <w:szCs w:val="24"/>
        </w:rPr>
        <w:t>. T</w:t>
      </w:r>
      <w:r w:rsidR="007537C1" w:rsidRPr="000359E5">
        <w:rPr>
          <w:rFonts w:ascii="Times New Roman" w:hAnsi="Times New Roman" w:cs="Times New Roman"/>
          <w:sz w:val="24"/>
          <w:szCs w:val="24"/>
        </w:rPr>
        <w:t>he mean difference</w:t>
      </w:r>
      <w:r w:rsidR="00AF1EAB" w:rsidRPr="000359E5">
        <w:rPr>
          <w:rFonts w:ascii="Times New Roman" w:hAnsi="Times New Roman" w:cs="Times New Roman"/>
          <w:sz w:val="24"/>
          <w:szCs w:val="24"/>
        </w:rPr>
        <w:t>s</w:t>
      </w:r>
      <w:r w:rsidR="007537C1" w:rsidRPr="000359E5">
        <w:rPr>
          <w:rFonts w:ascii="Times New Roman" w:hAnsi="Times New Roman" w:cs="Times New Roman"/>
          <w:sz w:val="24"/>
          <w:szCs w:val="24"/>
        </w:rPr>
        <w:t xml:space="preserve"> </w:t>
      </w:r>
      <w:r w:rsidR="008113B1" w:rsidRPr="000359E5">
        <w:rPr>
          <w:rFonts w:ascii="Times New Roman" w:hAnsi="Times New Roman" w:cs="Times New Roman"/>
          <w:sz w:val="24"/>
          <w:szCs w:val="24"/>
        </w:rPr>
        <w:t xml:space="preserve">are presented with the </w:t>
      </w:r>
      <w:r w:rsidR="007537C1" w:rsidRPr="000359E5">
        <w:rPr>
          <w:rFonts w:ascii="Times New Roman" w:hAnsi="Times New Roman" w:cs="Times New Roman"/>
          <w:sz w:val="24"/>
          <w:szCs w:val="24"/>
        </w:rPr>
        <w:t>95% confidence interval (95% CI)</w:t>
      </w:r>
      <w:r w:rsidR="00B3750C" w:rsidRPr="000359E5">
        <w:rPr>
          <w:rFonts w:ascii="Times New Roman" w:hAnsi="Times New Roman" w:cs="Times New Roman"/>
          <w:sz w:val="24"/>
          <w:szCs w:val="24"/>
        </w:rPr>
        <w:t>,</w:t>
      </w:r>
      <w:r w:rsidR="007537C1" w:rsidRPr="000359E5">
        <w:rPr>
          <w:rFonts w:ascii="Times New Roman" w:hAnsi="Times New Roman" w:cs="Times New Roman"/>
          <w:sz w:val="24"/>
          <w:szCs w:val="24"/>
        </w:rPr>
        <w:t xml:space="preserve"> </w:t>
      </w:r>
      <w:r w:rsidR="00BE639A" w:rsidRPr="000359E5">
        <w:rPr>
          <w:rFonts w:ascii="Times New Roman" w:hAnsi="Times New Roman" w:cs="Times New Roman"/>
          <w:sz w:val="24"/>
          <w:szCs w:val="24"/>
        </w:rPr>
        <w:t xml:space="preserve">and </w:t>
      </w:r>
      <w:r w:rsidR="004B00CD" w:rsidRPr="000359E5">
        <w:rPr>
          <w:rFonts w:ascii="Times New Roman" w:hAnsi="Times New Roman" w:cs="Times New Roman"/>
          <w:sz w:val="24"/>
          <w:szCs w:val="24"/>
        </w:rPr>
        <w:t>the standardized mean difference effect size (</w:t>
      </w:r>
      <w:r w:rsidR="004B00CD" w:rsidRPr="000359E5">
        <w:rPr>
          <w:rFonts w:ascii="Times New Roman" w:hAnsi="Times New Roman" w:cs="Times New Roman"/>
          <w:i/>
          <w:sz w:val="24"/>
          <w:szCs w:val="24"/>
        </w:rPr>
        <w:t>d</w:t>
      </w:r>
      <w:r w:rsidR="004B00CD" w:rsidRPr="000359E5">
        <w:rPr>
          <w:rFonts w:ascii="Times New Roman" w:hAnsi="Times New Roman" w:cs="Times New Roman"/>
          <w:sz w:val="24"/>
          <w:szCs w:val="24"/>
        </w:rPr>
        <w:t xml:space="preserve">) </w:t>
      </w:r>
      <w:r w:rsidR="00BE639A" w:rsidRPr="000359E5">
        <w:rPr>
          <w:rFonts w:ascii="Times New Roman" w:hAnsi="Times New Roman" w:cs="Times New Roman"/>
          <w:sz w:val="24"/>
          <w:szCs w:val="24"/>
        </w:rPr>
        <w:t xml:space="preserve">was calculated and </w:t>
      </w:r>
      <w:r w:rsidR="006B2203" w:rsidRPr="000359E5">
        <w:rPr>
          <w:rFonts w:ascii="Times New Roman" w:hAnsi="Times New Roman" w:cs="Times New Roman"/>
          <w:sz w:val="24"/>
          <w:szCs w:val="24"/>
        </w:rPr>
        <w:t>interpreted as</w:t>
      </w:r>
      <w:r w:rsidR="00B3750C" w:rsidRPr="000359E5">
        <w:rPr>
          <w:rFonts w:ascii="Times New Roman" w:hAnsi="Times New Roman" w:cs="Times New Roman"/>
          <w:sz w:val="24"/>
          <w:szCs w:val="24"/>
        </w:rPr>
        <w:t>:</w:t>
      </w:r>
      <w:r w:rsidR="006B2203" w:rsidRPr="000359E5">
        <w:rPr>
          <w:rFonts w:ascii="Times New Roman" w:hAnsi="Times New Roman" w:cs="Times New Roman"/>
          <w:sz w:val="24"/>
          <w:szCs w:val="24"/>
        </w:rPr>
        <w:t xml:space="preserve"> trivial (&lt;0.2)</w:t>
      </w:r>
      <w:r w:rsidR="00B3750C" w:rsidRPr="000359E5">
        <w:rPr>
          <w:rFonts w:ascii="Times New Roman" w:hAnsi="Times New Roman" w:cs="Times New Roman"/>
          <w:sz w:val="24"/>
          <w:szCs w:val="24"/>
        </w:rPr>
        <w:t>;</w:t>
      </w:r>
      <w:r w:rsidR="006B2203" w:rsidRPr="000359E5">
        <w:rPr>
          <w:rFonts w:ascii="Times New Roman" w:hAnsi="Times New Roman" w:cs="Times New Roman"/>
          <w:sz w:val="24"/>
          <w:szCs w:val="24"/>
        </w:rPr>
        <w:t xml:space="preserve"> small (≥0.2)</w:t>
      </w:r>
      <w:r w:rsidR="00B3750C" w:rsidRPr="000359E5">
        <w:rPr>
          <w:rFonts w:ascii="Times New Roman" w:hAnsi="Times New Roman" w:cs="Times New Roman"/>
          <w:sz w:val="24"/>
          <w:szCs w:val="24"/>
        </w:rPr>
        <w:t>;</w:t>
      </w:r>
      <w:r w:rsidR="006B2203" w:rsidRPr="000359E5">
        <w:rPr>
          <w:rFonts w:ascii="Times New Roman" w:hAnsi="Times New Roman" w:cs="Times New Roman"/>
          <w:sz w:val="24"/>
          <w:szCs w:val="24"/>
        </w:rPr>
        <w:t xml:space="preserve"> medium (≥0.5)</w:t>
      </w:r>
      <w:r w:rsidR="00B3750C" w:rsidRPr="000359E5">
        <w:rPr>
          <w:rFonts w:ascii="Times New Roman" w:hAnsi="Times New Roman" w:cs="Times New Roman"/>
          <w:sz w:val="24"/>
          <w:szCs w:val="24"/>
        </w:rPr>
        <w:t>;</w:t>
      </w:r>
      <w:r w:rsidR="006B2203" w:rsidRPr="000359E5">
        <w:rPr>
          <w:rFonts w:ascii="Times New Roman" w:hAnsi="Times New Roman" w:cs="Times New Roman"/>
          <w:sz w:val="24"/>
          <w:szCs w:val="24"/>
        </w:rPr>
        <w:t xml:space="preserve"> or large (≥0.8)</w:t>
      </w:r>
      <w:r w:rsidR="005E5C1E" w:rsidRPr="000359E5">
        <w:rPr>
          <w:rFonts w:ascii="Times New Roman" w:hAnsi="Times New Roman" w:cs="Times New Roman"/>
          <w:sz w:val="24"/>
          <w:szCs w:val="24"/>
        </w:rPr>
        <w:t>.</w:t>
      </w:r>
      <w:r w:rsidR="006B2203" w:rsidRPr="000359E5">
        <w:rPr>
          <w:rFonts w:ascii="Times New Roman" w:hAnsi="Times New Roman" w:cs="Times New Roman"/>
          <w:sz w:val="24"/>
          <w:szCs w:val="24"/>
        </w:rPr>
        <w:t xml:space="preserve"> </w:t>
      </w:r>
      <w:r w:rsidR="00CC1B7D" w:rsidRPr="000359E5">
        <w:rPr>
          <w:rFonts w:ascii="Times New Roman" w:hAnsi="Times New Roman" w:cs="Times New Roman"/>
          <w:sz w:val="24"/>
          <w:szCs w:val="24"/>
        </w:rPr>
        <w:t>The i</w:t>
      </w:r>
      <w:r w:rsidR="00053FBF" w:rsidRPr="000359E5">
        <w:rPr>
          <w:rFonts w:ascii="Times New Roman" w:hAnsi="Times New Roman" w:cs="Times New Roman"/>
          <w:sz w:val="24"/>
          <w:szCs w:val="24"/>
        </w:rPr>
        <w:t>ntraclass correlation coeffi</w:t>
      </w:r>
      <w:r w:rsidR="004B00CD" w:rsidRPr="000359E5">
        <w:rPr>
          <w:rFonts w:ascii="Times New Roman" w:hAnsi="Times New Roman" w:cs="Times New Roman"/>
          <w:sz w:val="24"/>
          <w:szCs w:val="24"/>
        </w:rPr>
        <w:t>ci</w:t>
      </w:r>
      <w:r w:rsidR="00053FBF" w:rsidRPr="000359E5">
        <w:rPr>
          <w:rFonts w:ascii="Times New Roman" w:hAnsi="Times New Roman" w:cs="Times New Roman"/>
          <w:sz w:val="24"/>
          <w:szCs w:val="24"/>
        </w:rPr>
        <w:t xml:space="preserve">ent </w:t>
      </w:r>
      <w:r w:rsidR="00CC1B7D" w:rsidRPr="000359E5">
        <w:rPr>
          <w:rFonts w:ascii="Times New Roman" w:hAnsi="Times New Roman" w:cs="Times New Roman"/>
          <w:sz w:val="24"/>
          <w:szCs w:val="24"/>
        </w:rPr>
        <w:t xml:space="preserve">(ICC) type </w:t>
      </w:r>
      <w:r w:rsidR="001425B2">
        <w:rPr>
          <w:rFonts w:ascii="Times New Roman" w:hAnsi="Times New Roman" w:cs="Times New Roman"/>
          <w:sz w:val="24"/>
          <w:szCs w:val="24"/>
        </w:rPr>
        <w:t>2</w:t>
      </w:r>
      <w:r w:rsidR="00CC1B7D" w:rsidRPr="000359E5">
        <w:rPr>
          <w:rFonts w:ascii="Times New Roman" w:hAnsi="Times New Roman" w:cs="Times New Roman"/>
          <w:sz w:val="24"/>
          <w:szCs w:val="24"/>
        </w:rPr>
        <w:t>,1 (</w:t>
      </w:r>
      <w:r w:rsidR="001425B2">
        <w:rPr>
          <w:rFonts w:ascii="Times New Roman" w:hAnsi="Times New Roman" w:cs="Times New Roman"/>
          <w:sz w:val="24"/>
          <w:szCs w:val="24"/>
        </w:rPr>
        <w:t>two</w:t>
      </w:r>
      <w:r w:rsidR="00CC1B7D" w:rsidRPr="000359E5">
        <w:rPr>
          <w:rFonts w:ascii="Times New Roman" w:hAnsi="Times New Roman" w:cs="Times New Roman"/>
          <w:sz w:val="24"/>
          <w:szCs w:val="24"/>
        </w:rPr>
        <w:t xml:space="preserve">-way </w:t>
      </w:r>
      <w:r w:rsidR="001425B2">
        <w:rPr>
          <w:rFonts w:ascii="Times New Roman" w:hAnsi="Times New Roman" w:cs="Times New Roman"/>
          <w:sz w:val="24"/>
          <w:szCs w:val="24"/>
        </w:rPr>
        <w:t>random</w:t>
      </w:r>
      <w:r w:rsidR="00BA00DB" w:rsidRPr="000359E5">
        <w:rPr>
          <w:rFonts w:ascii="Times New Roman" w:hAnsi="Times New Roman" w:cs="Times New Roman"/>
          <w:sz w:val="24"/>
          <w:szCs w:val="24"/>
        </w:rPr>
        <w:t>, consistency definition</w:t>
      </w:r>
      <w:r w:rsidR="00CC1B7D" w:rsidRPr="000359E5">
        <w:rPr>
          <w:rFonts w:ascii="Times New Roman" w:hAnsi="Times New Roman" w:cs="Times New Roman"/>
          <w:sz w:val="24"/>
          <w:szCs w:val="24"/>
        </w:rPr>
        <w:t xml:space="preserve">) </w:t>
      </w:r>
      <w:r w:rsidR="00167FD2" w:rsidRPr="000359E5">
        <w:rPr>
          <w:rFonts w:ascii="Times New Roman" w:hAnsi="Times New Roman" w:cs="Times New Roman"/>
          <w:sz w:val="24"/>
          <w:szCs w:val="24"/>
        </w:rPr>
        <w:t xml:space="preserve">with 95% CI </w:t>
      </w:r>
      <w:r w:rsidR="00CC1B7D" w:rsidRPr="000359E5">
        <w:rPr>
          <w:rFonts w:ascii="Times New Roman" w:hAnsi="Times New Roman" w:cs="Times New Roman"/>
          <w:sz w:val="24"/>
          <w:szCs w:val="24"/>
        </w:rPr>
        <w:t xml:space="preserve">examined </w:t>
      </w:r>
      <w:r w:rsidR="00BA0A0A" w:rsidRPr="000359E5">
        <w:rPr>
          <w:rFonts w:ascii="Times New Roman" w:hAnsi="Times New Roman" w:cs="Times New Roman"/>
          <w:sz w:val="24"/>
          <w:szCs w:val="24"/>
        </w:rPr>
        <w:t xml:space="preserve">intrarater reliability as </w:t>
      </w:r>
      <w:r w:rsidR="00CC1B7D" w:rsidRPr="000359E5">
        <w:rPr>
          <w:rFonts w:ascii="Times New Roman" w:hAnsi="Times New Roman" w:cs="Times New Roman"/>
          <w:sz w:val="24"/>
          <w:szCs w:val="24"/>
        </w:rPr>
        <w:t>the relative consistency o</w:t>
      </w:r>
      <w:r w:rsidR="005E5C1E" w:rsidRPr="000359E5">
        <w:rPr>
          <w:rFonts w:ascii="Times New Roman" w:hAnsi="Times New Roman" w:cs="Times New Roman"/>
          <w:sz w:val="24"/>
          <w:szCs w:val="24"/>
        </w:rPr>
        <w:t>f individuals across days</w:t>
      </w:r>
      <w:r w:rsidR="00CC06D1" w:rsidRPr="000359E5">
        <w:rPr>
          <w:rFonts w:ascii="Times New Roman" w:hAnsi="Times New Roman" w:cs="Times New Roman"/>
          <w:sz w:val="24"/>
          <w:szCs w:val="24"/>
        </w:rPr>
        <w:t xml:space="preserve"> </w:t>
      </w:r>
      <w:r w:rsidR="00F17137" w:rsidRPr="000359E5">
        <w:rPr>
          <w:rFonts w:ascii="Times New Roman" w:hAnsi="Times New Roman" w:cs="Times New Roman"/>
          <w:sz w:val="24"/>
          <w:szCs w:val="24"/>
        </w:rPr>
        <w:fldChar w:fldCharType="begin"/>
      </w:r>
      <w:r w:rsidR="00203273">
        <w:rPr>
          <w:rFonts w:ascii="Times New Roman" w:hAnsi="Times New Roman" w:cs="Times New Roman"/>
          <w:sz w:val="24"/>
          <w:szCs w:val="24"/>
        </w:rPr>
        <w:instrText xml:space="preserve"> ADDIN EN.CITE &lt;EndNote&gt;&lt;Cite&gt;&lt;Author&gt;Weir&lt;/Author&gt;&lt;Year&gt;2005&lt;/Year&gt;&lt;RecNum&gt;4&lt;/RecNum&gt;&lt;DisplayText&gt;(Weir, 2005)&lt;/DisplayText&gt;&lt;record&gt;&lt;rec-number&gt;4&lt;/rec-number&gt;&lt;foreign-keys&gt;&lt;key app="EN" db-id="9xfdp0wpjvw5sdezsxmp9srdvepwp0at2xas" timestamp="1452862368"&gt;4&lt;/key&gt;&lt;/foreign-keys&gt;&lt;ref-type name="Journal Article"&gt;17&lt;/ref-type&gt;&lt;contributors&gt;&lt;authors&gt;&lt;author&gt;Weir, J. P.&lt;/author&gt;&lt;/authors&gt;&lt;/contributors&gt;&lt;auth-address&gt;Applied Physiology Laboratory, Division of Physical Therapy, Des Moines University-Osteopathic Medical Center, Des Moines, Iowa 50312, USA. joseph.weir@dmn.edu&lt;/auth-address&gt;&lt;titles&gt;&lt;title&gt;Quantifying test-retest reliability using the intraclass correlation coefficient and the SEM&lt;/title&gt;&lt;secondary-title&gt;J Strength Cond Res&lt;/secondary-title&gt;&lt;/titles&gt;&lt;periodical&gt;&lt;full-title&gt;J Strength Cond Res&lt;/full-title&gt;&lt;/periodical&gt;&lt;pages&gt;231-40&lt;/pages&gt;&lt;volume&gt;19&lt;/volume&gt;&lt;number&gt;1&lt;/number&gt;&lt;edition&gt;2005/02/12&lt;/edition&gt;&lt;keywords&gt;&lt;keyword&gt;Humans&lt;/keyword&gt;&lt;keyword&gt;Reproducibility of Results&lt;/keyword&gt;&lt;keyword&gt;Statistics as Topic/ methods&lt;/keyword&gt;&lt;/keywords&gt;&lt;dates&gt;&lt;year&gt;2005&lt;/year&gt;&lt;pub-dates&gt;&lt;date&gt;Feb&lt;/date&gt;&lt;/pub-dates&gt;&lt;/dates&gt;&lt;isbn&gt;1064-8011 (Print)&amp;#xD;1064-8011 (Linking)&lt;/isbn&gt;&lt;accession-num&gt;15705040&lt;/accession-num&gt;&lt;urls&gt;&lt;/urls&gt;&lt;electronic-resource-num&gt;10.1519/15184.1&lt;/electronic-resource-num&gt;&lt;remote-database-provider&gt;NLM&lt;/remote-database-provider&gt;&lt;language&gt;eng&lt;/language&gt;&lt;/record&gt;&lt;/Cite&gt;&lt;/EndNote&gt;</w:instrText>
      </w:r>
      <w:r w:rsidR="00F17137" w:rsidRPr="000359E5">
        <w:rPr>
          <w:rFonts w:ascii="Times New Roman" w:hAnsi="Times New Roman" w:cs="Times New Roman"/>
          <w:sz w:val="24"/>
          <w:szCs w:val="24"/>
        </w:rPr>
        <w:fldChar w:fldCharType="separate"/>
      </w:r>
      <w:r w:rsidR="00203273">
        <w:rPr>
          <w:rFonts w:ascii="Times New Roman" w:hAnsi="Times New Roman" w:cs="Times New Roman"/>
          <w:noProof/>
          <w:sz w:val="24"/>
          <w:szCs w:val="24"/>
        </w:rPr>
        <w:t>(Weir, 2005)</w:t>
      </w:r>
      <w:r w:rsidR="00F17137" w:rsidRPr="000359E5">
        <w:rPr>
          <w:rFonts w:ascii="Times New Roman" w:hAnsi="Times New Roman" w:cs="Times New Roman"/>
          <w:sz w:val="24"/>
          <w:szCs w:val="24"/>
        </w:rPr>
        <w:fldChar w:fldCharType="end"/>
      </w:r>
      <w:r w:rsidR="00F24E9F" w:rsidRPr="000359E5">
        <w:rPr>
          <w:rFonts w:ascii="Times New Roman" w:hAnsi="Times New Roman" w:cs="Times New Roman"/>
          <w:sz w:val="24"/>
          <w:szCs w:val="24"/>
        </w:rPr>
        <w:t xml:space="preserve">. </w:t>
      </w:r>
      <w:r w:rsidR="008A35B5" w:rsidRPr="000359E5">
        <w:rPr>
          <w:rFonts w:ascii="Times New Roman" w:hAnsi="Times New Roman" w:cs="Times New Roman"/>
          <w:sz w:val="24"/>
          <w:szCs w:val="24"/>
        </w:rPr>
        <w:t>Measurement a</w:t>
      </w:r>
      <w:r w:rsidR="000A0FEC" w:rsidRPr="000359E5">
        <w:rPr>
          <w:rFonts w:ascii="Times New Roman" w:hAnsi="Times New Roman" w:cs="Times New Roman"/>
          <w:sz w:val="24"/>
          <w:szCs w:val="24"/>
        </w:rPr>
        <w:t>greement</w:t>
      </w:r>
      <w:r w:rsidR="00BA00DB" w:rsidRPr="000359E5">
        <w:rPr>
          <w:rFonts w:ascii="Times New Roman" w:hAnsi="Times New Roman" w:cs="Times New Roman"/>
          <w:sz w:val="24"/>
          <w:szCs w:val="24"/>
        </w:rPr>
        <w:t xml:space="preserve"> (i.e. </w:t>
      </w:r>
      <w:r w:rsidR="000A0FEC" w:rsidRPr="000359E5">
        <w:rPr>
          <w:rFonts w:ascii="Times New Roman" w:hAnsi="Times New Roman" w:cs="Times New Roman"/>
          <w:sz w:val="24"/>
          <w:szCs w:val="24"/>
        </w:rPr>
        <w:t>the degree to which scores are identical</w:t>
      </w:r>
      <w:r w:rsidR="00BA00DB" w:rsidRPr="000359E5">
        <w:rPr>
          <w:rFonts w:ascii="Times New Roman" w:hAnsi="Times New Roman" w:cs="Times New Roman"/>
          <w:sz w:val="24"/>
          <w:szCs w:val="24"/>
        </w:rPr>
        <w:t>)</w:t>
      </w:r>
      <w:r w:rsidR="000A0FEC" w:rsidRPr="000359E5">
        <w:rPr>
          <w:rFonts w:ascii="Times New Roman" w:hAnsi="Times New Roman" w:cs="Times New Roman"/>
          <w:sz w:val="24"/>
          <w:szCs w:val="24"/>
        </w:rPr>
        <w:t xml:space="preserve"> </w:t>
      </w:r>
      <w:r w:rsidR="004B00CD" w:rsidRPr="000359E5">
        <w:rPr>
          <w:rFonts w:ascii="Times New Roman" w:hAnsi="Times New Roman" w:cs="Times New Roman"/>
          <w:sz w:val="24"/>
          <w:szCs w:val="24"/>
        </w:rPr>
        <w:t xml:space="preserve">was examined with </w:t>
      </w:r>
      <w:r w:rsidR="00151ABB" w:rsidRPr="000359E5">
        <w:rPr>
          <w:rFonts w:ascii="Times New Roman" w:hAnsi="Times New Roman" w:cs="Times New Roman"/>
          <w:sz w:val="24"/>
          <w:szCs w:val="24"/>
        </w:rPr>
        <w:t xml:space="preserve">four </w:t>
      </w:r>
      <w:r w:rsidR="00BE639A" w:rsidRPr="000359E5">
        <w:rPr>
          <w:rFonts w:ascii="Times New Roman" w:hAnsi="Times New Roman" w:cs="Times New Roman"/>
          <w:sz w:val="24"/>
          <w:szCs w:val="24"/>
        </w:rPr>
        <w:t>methods</w:t>
      </w:r>
      <w:r w:rsidR="005E5ACC" w:rsidRPr="000359E5">
        <w:rPr>
          <w:rFonts w:ascii="Times New Roman" w:hAnsi="Times New Roman" w:cs="Times New Roman"/>
          <w:sz w:val="24"/>
          <w:szCs w:val="24"/>
        </w:rPr>
        <w:t>.</w:t>
      </w:r>
      <w:r w:rsidR="00AF1EAB" w:rsidRPr="000359E5">
        <w:rPr>
          <w:rFonts w:ascii="Times New Roman" w:hAnsi="Times New Roman" w:cs="Times New Roman"/>
          <w:sz w:val="24"/>
          <w:szCs w:val="24"/>
        </w:rPr>
        <w:t xml:space="preserve"> Firstly, </w:t>
      </w:r>
      <w:r w:rsidR="004B00CD" w:rsidRPr="000359E5">
        <w:rPr>
          <w:rFonts w:ascii="Times New Roman" w:hAnsi="Times New Roman" w:cs="Times New Roman"/>
          <w:sz w:val="24"/>
          <w:szCs w:val="24"/>
        </w:rPr>
        <w:t xml:space="preserve">the standard </w:t>
      </w:r>
      <w:r w:rsidR="00F17137" w:rsidRPr="000359E5">
        <w:rPr>
          <w:rFonts w:ascii="Times New Roman" w:hAnsi="Times New Roman" w:cs="Times New Roman"/>
          <w:sz w:val="24"/>
          <w:szCs w:val="24"/>
        </w:rPr>
        <w:t>error of measurement (SEM)</w:t>
      </w:r>
      <w:r w:rsidR="002128E5" w:rsidRPr="000359E5">
        <w:rPr>
          <w:rFonts w:ascii="Times New Roman" w:hAnsi="Times New Roman" w:cs="Times New Roman"/>
          <w:sz w:val="24"/>
          <w:szCs w:val="24"/>
        </w:rPr>
        <w:t xml:space="preserve"> </w:t>
      </w:r>
      <w:r w:rsidR="00763453" w:rsidRPr="000359E5">
        <w:rPr>
          <w:rFonts w:ascii="Times New Roman" w:hAnsi="Times New Roman" w:cs="Times New Roman"/>
          <w:sz w:val="24"/>
          <w:szCs w:val="24"/>
        </w:rPr>
        <w:t xml:space="preserve">with 95% CI </w:t>
      </w:r>
      <w:r w:rsidR="005E5ACC" w:rsidRPr="000359E5">
        <w:rPr>
          <w:rFonts w:ascii="Times New Roman" w:hAnsi="Times New Roman" w:cs="Times New Roman"/>
          <w:sz w:val="24"/>
          <w:szCs w:val="24"/>
        </w:rPr>
        <w:t>describe</w:t>
      </w:r>
      <w:r w:rsidR="002128E5" w:rsidRPr="000359E5">
        <w:rPr>
          <w:rFonts w:ascii="Times New Roman" w:hAnsi="Times New Roman" w:cs="Times New Roman"/>
          <w:sz w:val="24"/>
          <w:szCs w:val="24"/>
        </w:rPr>
        <w:t>d</w:t>
      </w:r>
      <w:r w:rsidR="005E5ACC" w:rsidRPr="000359E5">
        <w:rPr>
          <w:rFonts w:ascii="Times New Roman" w:hAnsi="Times New Roman" w:cs="Times New Roman"/>
          <w:sz w:val="24"/>
          <w:szCs w:val="24"/>
        </w:rPr>
        <w:t xml:space="preserve"> the variation in the same units as the original measurement</w:t>
      </w:r>
      <w:r w:rsidR="00AF1EAB" w:rsidRPr="000359E5">
        <w:rPr>
          <w:rFonts w:ascii="Times New Roman" w:hAnsi="Times New Roman" w:cs="Times New Roman"/>
          <w:sz w:val="24"/>
          <w:szCs w:val="24"/>
        </w:rPr>
        <w:t xml:space="preserve"> </w:t>
      </w:r>
      <w:r w:rsidR="00F17137" w:rsidRPr="000359E5">
        <w:rPr>
          <w:rFonts w:ascii="Times New Roman" w:hAnsi="Times New Roman" w:cs="Times New Roman"/>
          <w:sz w:val="24"/>
          <w:szCs w:val="24"/>
        </w:rPr>
        <w:fldChar w:fldCharType="begin">
          <w:fldData xml:space="preserve">PEVuZE5vdGU+PENpdGU+PEF1dGhvcj5XZWlyPC9BdXRob3I+PFllYXI+MjAwNTwvWWVhcj48UmVj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PEVuZE5vdGU+PENpdGU+PEF1dGhvcj5XZWlyPC9BdXRob3I+PFllYXI+MjAwNTwvWWVhcj48UmVj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F17137" w:rsidRPr="000359E5">
        <w:rPr>
          <w:rFonts w:ascii="Times New Roman" w:hAnsi="Times New Roman" w:cs="Times New Roman"/>
          <w:sz w:val="24"/>
          <w:szCs w:val="24"/>
        </w:rPr>
      </w:r>
      <w:r w:rsidR="00F17137"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(Weir, 2005, Hopkins, 2000)</w:t>
      </w:r>
      <w:r w:rsidR="00F17137" w:rsidRPr="000359E5">
        <w:rPr>
          <w:rFonts w:ascii="Times New Roman" w:hAnsi="Times New Roman" w:cs="Times New Roman"/>
          <w:sz w:val="24"/>
          <w:szCs w:val="24"/>
        </w:rPr>
        <w:fldChar w:fldCharType="end"/>
      </w:r>
      <w:r w:rsidR="005E5ACC" w:rsidRPr="000359E5">
        <w:rPr>
          <w:rFonts w:ascii="Times New Roman" w:hAnsi="Times New Roman" w:cs="Times New Roman"/>
          <w:sz w:val="24"/>
          <w:szCs w:val="24"/>
        </w:rPr>
        <w:t>. Secondly, following</w:t>
      </w:r>
      <w:r w:rsidR="00657C96" w:rsidRPr="000359E5">
        <w:rPr>
          <w:rFonts w:ascii="Times New Roman" w:hAnsi="Times New Roman" w:cs="Times New Roman"/>
          <w:sz w:val="24"/>
          <w:szCs w:val="24"/>
        </w:rPr>
        <w:t xml:space="preserve"> logarithmic (natural) transformation of the data</w:t>
      </w:r>
      <w:r w:rsidR="005E5ACC" w:rsidRPr="000359E5">
        <w:rPr>
          <w:rFonts w:ascii="Times New Roman" w:hAnsi="Times New Roman" w:cs="Times New Roman"/>
          <w:sz w:val="24"/>
          <w:szCs w:val="24"/>
        </w:rPr>
        <w:t>, the coef</w:t>
      </w:r>
      <w:r w:rsidR="002128E5" w:rsidRPr="000359E5">
        <w:rPr>
          <w:rFonts w:ascii="Times New Roman" w:hAnsi="Times New Roman" w:cs="Times New Roman"/>
          <w:sz w:val="24"/>
          <w:szCs w:val="24"/>
        </w:rPr>
        <w:t xml:space="preserve">ficient of variation (CV) </w:t>
      </w:r>
      <w:r w:rsidR="00763453" w:rsidRPr="000359E5">
        <w:rPr>
          <w:rFonts w:ascii="Times New Roman" w:hAnsi="Times New Roman" w:cs="Times New Roman"/>
          <w:sz w:val="24"/>
          <w:szCs w:val="24"/>
        </w:rPr>
        <w:t xml:space="preserve">with 95% CI </w:t>
      </w:r>
      <w:r w:rsidR="005E5ACC" w:rsidRPr="000359E5">
        <w:rPr>
          <w:rFonts w:ascii="Times New Roman" w:hAnsi="Times New Roman" w:cs="Times New Roman"/>
          <w:sz w:val="24"/>
          <w:szCs w:val="24"/>
        </w:rPr>
        <w:t>describe</w:t>
      </w:r>
      <w:r w:rsidR="002128E5" w:rsidRPr="000359E5">
        <w:rPr>
          <w:rFonts w:ascii="Times New Roman" w:hAnsi="Times New Roman" w:cs="Times New Roman"/>
          <w:sz w:val="24"/>
          <w:szCs w:val="24"/>
        </w:rPr>
        <w:t>d</w:t>
      </w:r>
      <w:r w:rsidR="005E5ACC" w:rsidRPr="000359E5">
        <w:rPr>
          <w:rFonts w:ascii="Times New Roman" w:hAnsi="Times New Roman" w:cs="Times New Roman"/>
          <w:sz w:val="24"/>
          <w:szCs w:val="24"/>
        </w:rPr>
        <w:t xml:space="preserve"> the variation in percent</w:t>
      </w:r>
      <w:r w:rsidR="00C54183">
        <w:rPr>
          <w:rFonts w:ascii="Times New Roman" w:hAnsi="Times New Roman" w:cs="Times New Roman"/>
          <w:sz w:val="24"/>
          <w:szCs w:val="24"/>
        </w:rPr>
        <w:t xml:space="preserve"> </w:t>
      </w:r>
      <w:r w:rsidR="009431C6" w:rsidRPr="000359E5">
        <w:rPr>
          <w:rFonts w:ascii="Times New Roman" w:hAnsi="Times New Roman" w:cs="Times New Roman"/>
          <w:sz w:val="24"/>
          <w:szCs w:val="24"/>
        </w:rPr>
        <w:fldChar w:fldCharType="begin"/>
      </w:r>
      <w:r w:rsidR="00203273">
        <w:rPr>
          <w:rFonts w:ascii="Times New Roman" w:hAnsi="Times New Roman" w:cs="Times New Roman"/>
          <w:sz w:val="24"/>
          <w:szCs w:val="24"/>
        </w:rPr>
        <w:instrText xml:space="preserve"> ADDIN EN.CITE &lt;EndNote&gt;&lt;Cite&gt;&lt;Author&gt;Hopkins&lt;/Author&gt;&lt;Year&gt;2000&lt;/Year&gt;&lt;RecNum&gt;3&lt;/RecNum&gt;&lt;DisplayText&gt;(Hopkins, 2000)&lt;/DisplayText&gt;&lt;record&gt;&lt;rec-number&gt;3&lt;/rec-number&gt;&lt;foreign-keys&gt;&lt;key app="EN" db-id="9xfdp0wpjvw5sdezsxmp9srdvepwp0at2xas" timestamp="1452862368"&gt;3&lt;/key&gt;&lt;/foreign-keys&gt;&lt;ref-type name="Journal Article"&gt;17&lt;/ref-type&gt;&lt;contributors&gt;&lt;authors&gt;&lt;author&gt;Hopkins, W. G.&lt;/author&gt;&lt;/authors&gt;&lt;/contributors&gt;&lt;auth-address&gt;Department of Physiology, School of Medical Sciences and School of Physical Education, University of Otago, Dunedin, New Zealand. will.hopkins@otago.ac.nz&lt;/auth-address&gt;&lt;titles&gt;&lt;title&gt;Measures of reliability in sports medicine and science&lt;/title&gt;&lt;secondary-title&gt;Sports Med&lt;/secondary-title&gt;&lt;/titles&gt;&lt;periodical&gt;&lt;full-title&gt;Sports Med&lt;/full-title&gt;&lt;/periodical&gt;&lt;pages&gt;1-15&lt;/pages&gt;&lt;volume&gt;30&lt;/volume&gt;&lt;number&gt;1&lt;/number&gt;&lt;edition&gt;2000/07/25&lt;/edition&gt;&lt;keywords&gt;&lt;keyword&gt;Algorithms&lt;/keyword&gt;&lt;keyword&gt;Analysis of Variance&lt;/keyword&gt;&lt;keyword&gt;Bias (Epidemiology)&lt;/keyword&gt;&lt;keyword&gt;Confidence Intervals&lt;/keyword&gt;&lt;keyword&gt;Decision Making&lt;/keyword&gt;&lt;keyword&gt;Fatigue/physiopathology&lt;/keyword&gt;&lt;keyword&gt;Humans&lt;/keyword&gt;&lt;keyword&gt;Learning&lt;/keyword&gt;&lt;keyword&gt;Linear Models&lt;/keyword&gt;&lt;keyword&gt;Motivation&lt;/keyword&gt;&lt;keyword&gt;Reproducibility of Results&lt;/keyword&gt;&lt;keyword&gt;Sample Size&lt;/keyword&gt;&lt;keyword&gt;Science/ statistics &amp;amp; numerical data&lt;/keyword&gt;&lt;keyword&gt;Sensitivity and Specificity&lt;/keyword&gt;&lt;keyword&gt;Sports Medicine/ statistics &amp;amp; numerical data&lt;/keyword&gt;&lt;/keywords&gt;&lt;dates&gt;&lt;year&gt;2000&lt;/year&gt;&lt;pub-dates&gt;&lt;date&gt;Jul&lt;/date&gt;&lt;/pub-dates&gt;&lt;/dates&gt;&lt;isbn&gt;0112-1642 (Print)&amp;#xD;0112-1642 (Linking)&lt;/isbn&gt;&lt;accession-num&gt;10907753&lt;/accession-num&gt;&lt;urls&gt;&lt;/urls&gt;&lt;remote-database-provider&gt;NLM&lt;/remote-database-provider&gt;&lt;language&gt;eng&lt;/language&gt;&lt;/record&gt;&lt;/Cite&gt;&lt;/EndNote&gt;</w:instrText>
      </w:r>
      <w:r w:rsidR="009431C6" w:rsidRPr="000359E5">
        <w:rPr>
          <w:rFonts w:ascii="Times New Roman" w:hAnsi="Times New Roman" w:cs="Times New Roman"/>
          <w:sz w:val="24"/>
          <w:szCs w:val="24"/>
        </w:rPr>
        <w:fldChar w:fldCharType="separate"/>
      </w:r>
      <w:r w:rsidR="00203273">
        <w:rPr>
          <w:rFonts w:ascii="Times New Roman" w:hAnsi="Times New Roman" w:cs="Times New Roman"/>
          <w:noProof/>
          <w:sz w:val="24"/>
          <w:szCs w:val="24"/>
        </w:rPr>
        <w:t>(Hopkins, 2000)</w:t>
      </w:r>
      <w:r w:rsidR="009431C6" w:rsidRPr="000359E5">
        <w:rPr>
          <w:rFonts w:ascii="Times New Roman" w:hAnsi="Times New Roman" w:cs="Times New Roman"/>
          <w:sz w:val="24"/>
          <w:szCs w:val="24"/>
        </w:rPr>
        <w:fldChar w:fldCharType="end"/>
      </w:r>
      <w:r w:rsidR="00347EE9" w:rsidRPr="000359E5">
        <w:rPr>
          <w:rFonts w:ascii="Times New Roman" w:hAnsi="Times New Roman" w:cs="Times New Roman"/>
          <w:sz w:val="24"/>
          <w:szCs w:val="24"/>
        </w:rPr>
        <w:t>.</w:t>
      </w:r>
      <w:r w:rsidR="00F17137" w:rsidRPr="000359E5">
        <w:rPr>
          <w:rFonts w:ascii="Times New Roman" w:hAnsi="Times New Roman" w:cs="Times New Roman"/>
          <w:sz w:val="24"/>
          <w:szCs w:val="24"/>
        </w:rPr>
        <w:t xml:space="preserve"> </w:t>
      </w:r>
      <w:r w:rsidR="005E5ACC" w:rsidRPr="000359E5">
        <w:rPr>
          <w:rFonts w:ascii="Times New Roman" w:hAnsi="Times New Roman" w:cs="Times New Roman"/>
          <w:sz w:val="24"/>
          <w:szCs w:val="24"/>
        </w:rPr>
        <w:t xml:space="preserve">Thirdly, </w:t>
      </w:r>
      <w:r w:rsidR="004B00CD" w:rsidRPr="000359E5">
        <w:rPr>
          <w:rFonts w:ascii="Times New Roman" w:hAnsi="Times New Roman" w:cs="Times New Roman"/>
          <w:sz w:val="24"/>
          <w:szCs w:val="24"/>
        </w:rPr>
        <w:t>the minimal detectable change</w:t>
      </w:r>
      <w:r w:rsidR="008205D4" w:rsidRPr="000359E5">
        <w:rPr>
          <w:rFonts w:ascii="Times New Roman" w:hAnsi="Times New Roman" w:cs="Times New Roman"/>
          <w:sz w:val="24"/>
          <w:szCs w:val="24"/>
        </w:rPr>
        <w:t xml:space="preserve"> at the 9</w:t>
      </w:r>
      <w:r w:rsidR="00DF5029" w:rsidRPr="000359E5">
        <w:rPr>
          <w:rFonts w:ascii="Times New Roman" w:hAnsi="Times New Roman" w:cs="Times New Roman"/>
          <w:sz w:val="24"/>
          <w:szCs w:val="24"/>
        </w:rPr>
        <w:t>0</w:t>
      </w:r>
      <w:r w:rsidR="008205D4" w:rsidRPr="000359E5">
        <w:rPr>
          <w:rFonts w:ascii="Times New Roman" w:hAnsi="Times New Roman" w:cs="Times New Roman"/>
          <w:sz w:val="24"/>
          <w:szCs w:val="24"/>
        </w:rPr>
        <w:t>% confidence level (MDC</w:t>
      </w:r>
      <w:r w:rsidR="008205D4" w:rsidRPr="000359E5">
        <w:rPr>
          <w:rFonts w:ascii="Times New Roman" w:hAnsi="Times New Roman" w:cs="Times New Roman"/>
          <w:sz w:val="24"/>
          <w:szCs w:val="24"/>
          <w:vertAlign w:val="subscript"/>
        </w:rPr>
        <w:t>9</w:t>
      </w:r>
      <w:r w:rsidR="00DF5029" w:rsidRPr="000359E5">
        <w:rPr>
          <w:rFonts w:ascii="Times New Roman" w:hAnsi="Times New Roman" w:cs="Times New Roman"/>
          <w:sz w:val="24"/>
          <w:szCs w:val="24"/>
          <w:vertAlign w:val="subscript"/>
        </w:rPr>
        <w:t>0</w:t>
      </w:r>
      <w:r w:rsidR="008205D4" w:rsidRPr="000359E5">
        <w:rPr>
          <w:rFonts w:ascii="Times New Roman" w:hAnsi="Times New Roman" w:cs="Times New Roman"/>
          <w:sz w:val="24"/>
          <w:szCs w:val="24"/>
        </w:rPr>
        <w:t>)</w:t>
      </w:r>
      <w:r w:rsidR="009431C6" w:rsidRPr="000359E5">
        <w:rPr>
          <w:rFonts w:ascii="Times New Roman" w:hAnsi="Times New Roman" w:cs="Times New Roman"/>
          <w:sz w:val="24"/>
          <w:szCs w:val="24"/>
        </w:rPr>
        <w:t xml:space="preserve"> was computed to </w:t>
      </w:r>
      <w:r w:rsidR="00A04825" w:rsidRPr="000359E5">
        <w:rPr>
          <w:rFonts w:ascii="Times New Roman" w:hAnsi="Times New Roman" w:cs="Times New Roman"/>
          <w:sz w:val="24"/>
          <w:szCs w:val="24"/>
        </w:rPr>
        <w:t>estimate values representing</w:t>
      </w:r>
      <w:r w:rsidR="00347EE9" w:rsidRPr="000359E5">
        <w:rPr>
          <w:rFonts w:ascii="Times New Roman" w:hAnsi="Times New Roman" w:cs="Times New Roman"/>
          <w:sz w:val="24"/>
          <w:szCs w:val="24"/>
        </w:rPr>
        <w:t xml:space="preserve"> </w:t>
      </w:r>
      <w:r w:rsidR="002C3FDA" w:rsidRPr="000359E5">
        <w:rPr>
          <w:rFonts w:ascii="Times New Roman" w:hAnsi="Times New Roman" w:cs="Times New Roman"/>
          <w:sz w:val="24"/>
          <w:szCs w:val="24"/>
        </w:rPr>
        <w:t xml:space="preserve">a </w:t>
      </w:r>
      <w:r w:rsidR="00347EE9" w:rsidRPr="000359E5">
        <w:rPr>
          <w:rFonts w:ascii="Times New Roman" w:hAnsi="Times New Roman" w:cs="Times New Roman"/>
          <w:sz w:val="24"/>
          <w:szCs w:val="24"/>
        </w:rPr>
        <w:t>meaningful and true</w:t>
      </w:r>
      <w:r w:rsidR="002C3FDA" w:rsidRPr="000359E5">
        <w:rPr>
          <w:rFonts w:ascii="Times New Roman" w:hAnsi="Times New Roman" w:cs="Times New Roman"/>
          <w:sz w:val="24"/>
          <w:szCs w:val="24"/>
        </w:rPr>
        <w:t xml:space="preserve"> change</w:t>
      </w:r>
      <w:r w:rsidR="00CC06D1" w:rsidRPr="000359E5">
        <w:rPr>
          <w:rFonts w:ascii="Times New Roman" w:hAnsi="Times New Roman" w:cs="Times New Roman"/>
          <w:sz w:val="24"/>
          <w:szCs w:val="24"/>
        </w:rPr>
        <w:t xml:space="preserve"> </w:t>
      </w:r>
      <w:r w:rsidR="00F17137" w:rsidRPr="000359E5">
        <w:rPr>
          <w:rFonts w:ascii="Times New Roman" w:hAnsi="Times New Roman" w:cs="Times New Roman"/>
          <w:sz w:val="24"/>
          <w:szCs w:val="24"/>
        </w:rPr>
        <w:fldChar w:fldCharType="begin"/>
      </w:r>
      <w:r w:rsidR="00203273">
        <w:rPr>
          <w:rFonts w:ascii="Times New Roman" w:hAnsi="Times New Roman" w:cs="Times New Roman"/>
          <w:sz w:val="24"/>
          <w:szCs w:val="24"/>
        </w:rPr>
        <w:instrText xml:space="preserve"> ADDIN EN.CITE &lt;EndNote&gt;&lt;Cite&gt;&lt;Author&gt;Weir&lt;/Author&gt;&lt;Year&gt;2005&lt;/Year&gt;&lt;RecNum&gt;4&lt;/RecNum&gt;&lt;DisplayText&gt;(Weir, 2005)&lt;/DisplayText&gt;&lt;record&gt;&lt;rec-number&gt;4&lt;/rec-number&gt;&lt;foreign-keys&gt;&lt;key app="EN" db-id="9xfdp0wpjvw5sdezsxmp9srdvepwp0at2xas" timestamp="1452862368"&gt;4&lt;/key&gt;&lt;/foreign-keys&gt;&lt;ref-type name="Journal Article"&gt;17&lt;/ref-type&gt;&lt;contributors&gt;&lt;authors&gt;&lt;author&gt;Weir, J. P.&lt;/author&gt;&lt;/authors&gt;&lt;/contributors&gt;&lt;auth-address&gt;Applied Physiology Laboratory, Division of Physical Therapy, Des Moines University-Osteopathic Medical Center, Des Moines, Iowa 50312, USA. joseph.weir@dmn.edu&lt;/auth-address&gt;&lt;titles&gt;&lt;title&gt;Quantifying test-retest reliability using the intraclass correlation coefficient and the SEM&lt;/title&gt;&lt;secondary-title&gt;J Strength Cond Res&lt;/secondary-title&gt;&lt;/titles&gt;&lt;periodical&gt;&lt;full-title&gt;J Strength Cond Res&lt;/full-title&gt;&lt;/periodical&gt;&lt;pages&gt;231-40&lt;/pages&gt;&lt;volume&gt;19&lt;/volume&gt;&lt;number&gt;1&lt;/number&gt;&lt;edition&gt;2005/02/12&lt;/edition&gt;&lt;keywords&gt;&lt;keyword&gt;Humans&lt;/keyword&gt;&lt;keyword&gt;Reproducibility of Results&lt;/keyword&gt;&lt;keyword&gt;Statistics as Topic/ methods&lt;/keyword&gt;&lt;/keywords&gt;&lt;dates&gt;&lt;year&gt;2005&lt;/year&gt;&lt;pub-dates&gt;&lt;date&gt;Feb&lt;/date&gt;&lt;/pub-dates&gt;&lt;/dates&gt;&lt;isbn&gt;1064-8011 (Print)&amp;#xD;1064-8011 (Linking)&lt;/isbn&gt;&lt;accession-num&gt;15705040&lt;/accession-num&gt;&lt;urls&gt;&lt;/urls&gt;&lt;electronic-resource-num&gt;10.1519/15184.1&lt;/electronic-resource-num&gt;&lt;remote-database-provider&gt;NLM&lt;/remote-database-provider&gt;&lt;language&gt;eng&lt;/language&gt;&lt;/record&gt;&lt;/Cite&gt;&lt;/EndNote&gt;</w:instrText>
      </w:r>
      <w:r w:rsidR="00F17137" w:rsidRPr="000359E5">
        <w:rPr>
          <w:rFonts w:ascii="Times New Roman" w:hAnsi="Times New Roman" w:cs="Times New Roman"/>
          <w:sz w:val="24"/>
          <w:szCs w:val="24"/>
        </w:rPr>
        <w:fldChar w:fldCharType="separate"/>
      </w:r>
      <w:r w:rsidR="00203273">
        <w:rPr>
          <w:rFonts w:ascii="Times New Roman" w:hAnsi="Times New Roman" w:cs="Times New Roman"/>
          <w:noProof/>
          <w:sz w:val="24"/>
          <w:szCs w:val="24"/>
        </w:rPr>
        <w:t>(Weir, 2005)</w:t>
      </w:r>
      <w:r w:rsidR="00F17137" w:rsidRPr="000359E5">
        <w:rPr>
          <w:rFonts w:ascii="Times New Roman" w:hAnsi="Times New Roman" w:cs="Times New Roman"/>
          <w:sz w:val="24"/>
          <w:szCs w:val="24"/>
        </w:rPr>
        <w:fldChar w:fldCharType="end"/>
      </w:r>
      <w:r w:rsidR="00347EE9" w:rsidRPr="000359E5">
        <w:rPr>
          <w:rFonts w:ascii="Times New Roman" w:hAnsi="Times New Roman" w:cs="Times New Roman"/>
          <w:sz w:val="24"/>
          <w:szCs w:val="24"/>
        </w:rPr>
        <w:t>.</w:t>
      </w:r>
      <w:r w:rsidR="002C3FDA" w:rsidRPr="000359E5">
        <w:rPr>
          <w:rFonts w:ascii="Times New Roman" w:hAnsi="Times New Roman" w:cs="Times New Roman"/>
          <w:sz w:val="24"/>
          <w:szCs w:val="24"/>
        </w:rPr>
        <w:t xml:space="preserve"> </w:t>
      </w:r>
      <w:r w:rsidR="00347EE9" w:rsidRPr="000359E5">
        <w:rPr>
          <w:rFonts w:ascii="Times New Roman" w:hAnsi="Times New Roman" w:cs="Times New Roman"/>
          <w:sz w:val="24"/>
          <w:szCs w:val="24"/>
        </w:rPr>
        <w:t xml:space="preserve">Finally, </w:t>
      </w:r>
      <w:r w:rsidR="00F17137" w:rsidRPr="000359E5">
        <w:rPr>
          <w:rFonts w:ascii="Times New Roman" w:hAnsi="Times New Roman" w:cs="Times New Roman"/>
          <w:sz w:val="24"/>
          <w:szCs w:val="24"/>
        </w:rPr>
        <w:t>95% limits of agreement (L</w:t>
      </w:r>
      <w:r w:rsidR="00167FD2" w:rsidRPr="000359E5">
        <w:rPr>
          <w:rFonts w:ascii="Times New Roman" w:hAnsi="Times New Roman" w:cs="Times New Roman"/>
          <w:sz w:val="24"/>
          <w:szCs w:val="24"/>
        </w:rPr>
        <w:t>o</w:t>
      </w:r>
      <w:r w:rsidR="00F17137" w:rsidRPr="000359E5">
        <w:rPr>
          <w:rFonts w:ascii="Times New Roman" w:hAnsi="Times New Roman" w:cs="Times New Roman"/>
          <w:sz w:val="24"/>
          <w:szCs w:val="24"/>
        </w:rPr>
        <w:t>A)</w:t>
      </w:r>
      <w:r w:rsidR="008828A8" w:rsidRPr="000359E5">
        <w:rPr>
          <w:rFonts w:ascii="Times New Roman" w:hAnsi="Times New Roman" w:cs="Times New Roman"/>
          <w:sz w:val="24"/>
          <w:szCs w:val="24"/>
        </w:rPr>
        <w:t xml:space="preserve"> </w:t>
      </w:r>
      <w:r w:rsidR="002C3FDA" w:rsidRPr="000359E5">
        <w:rPr>
          <w:rFonts w:ascii="Times New Roman" w:hAnsi="Times New Roman" w:cs="Times New Roman"/>
          <w:sz w:val="24"/>
          <w:szCs w:val="24"/>
        </w:rPr>
        <w:t xml:space="preserve">were </w:t>
      </w:r>
      <w:r w:rsidR="008828A8" w:rsidRPr="000359E5">
        <w:rPr>
          <w:rFonts w:ascii="Times New Roman" w:hAnsi="Times New Roman" w:cs="Times New Roman"/>
          <w:sz w:val="24"/>
          <w:szCs w:val="24"/>
        </w:rPr>
        <w:t xml:space="preserve">expressed </w:t>
      </w:r>
      <w:r w:rsidR="008E5BC4" w:rsidRPr="000359E5">
        <w:rPr>
          <w:rFonts w:ascii="Times New Roman" w:hAnsi="Times New Roman" w:cs="Times New Roman"/>
          <w:sz w:val="24"/>
          <w:szCs w:val="24"/>
        </w:rPr>
        <w:t xml:space="preserve">in </w:t>
      </w:r>
      <w:r w:rsidR="002128E5" w:rsidRPr="000359E5">
        <w:rPr>
          <w:rFonts w:ascii="Times New Roman" w:hAnsi="Times New Roman" w:cs="Times New Roman"/>
          <w:sz w:val="24"/>
          <w:szCs w:val="24"/>
        </w:rPr>
        <w:t>original</w:t>
      </w:r>
      <w:r w:rsidR="008E5BC4" w:rsidRPr="000359E5">
        <w:rPr>
          <w:rFonts w:ascii="Times New Roman" w:hAnsi="Times New Roman" w:cs="Times New Roman"/>
          <w:sz w:val="24"/>
          <w:szCs w:val="24"/>
        </w:rPr>
        <w:t xml:space="preserve"> measurement units</w:t>
      </w:r>
      <w:r w:rsidR="008828A8" w:rsidRPr="000359E5">
        <w:rPr>
          <w:rFonts w:ascii="Times New Roman" w:hAnsi="Times New Roman" w:cs="Times New Roman"/>
          <w:sz w:val="24"/>
          <w:szCs w:val="24"/>
        </w:rPr>
        <w:t xml:space="preserve"> and </w:t>
      </w:r>
      <w:r w:rsidR="002128E5" w:rsidRPr="000359E5">
        <w:rPr>
          <w:rFonts w:ascii="Times New Roman" w:hAnsi="Times New Roman" w:cs="Times New Roman"/>
          <w:sz w:val="24"/>
          <w:szCs w:val="24"/>
        </w:rPr>
        <w:t xml:space="preserve">as </w:t>
      </w:r>
      <w:r w:rsidR="008828A8" w:rsidRPr="000359E5">
        <w:rPr>
          <w:rFonts w:ascii="Times New Roman" w:hAnsi="Times New Roman" w:cs="Times New Roman"/>
          <w:sz w:val="24"/>
          <w:szCs w:val="24"/>
        </w:rPr>
        <w:t>percent differences</w:t>
      </w:r>
      <w:r w:rsidR="00CC06D1" w:rsidRPr="000359E5">
        <w:rPr>
          <w:rFonts w:ascii="Times New Roman" w:hAnsi="Times New Roman" w:cs="Times New Roman"/>
          <w:sz w:val="24"/>
          <w:szCs w:val="24"/>
        </w:rPr>
        <w:t xml:space="preserve"> </w:t>
      </w:r>
      <w:r w:rsidR="00F17137"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&lt;EndNote&gt;&lt;Cite&gt;&lt;Author&gt;Bland&lt;/Author&gt;&lt;Year&gt;1986&lt;/Year&gt;&lt;RecNum&gt;22&lt;/RecNum&gt;&lt;DisplayText&gt;(Bland and Altman, 1986)&lt;/DisplayText&gt;&lt;record&gt;&lt;rec-number&gt;22&lt;/rec-number&gt;&lt;foreign-keys&gt;&lt;key app="EN" db-id="9xfdp0wpjvw5sdezsxmp9srdvepwp0at2xas" timestamp="1485432513"&gt;22&lt;/key&gt;&lt;/foreign-keys&gt;&lt;ref-type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307-10&lt;/pages&gt;&lt;volume&gt;1&lt;/volume&gt;&lt;number&gt;8476&lt;/number&gt;&lt;edition&gt;1986/02/08&lt;/edition&gt;&lt;keywords&gt;&lt;keyword&gt;Diagnosis/*standards&lt;/keyword&gt;&lt;keyword&gt;Humans&lt;/keyword&gt;&lt;keyword&gt;Peak Expiratory Flow Rate&lt;/keyword&gt;&lt;keyword&gt;*Statistics as Topic&lt;/keyword&gt;&lt;/keywords&gt;&lt;dates&gt;&lt;year&gt;1986&lt;/year&gt;&lt;pub-dates&gt;&lt;date&gt;Feb 08&lt;/date&gt;&lt;/pub-dates&gt;&lt;/dates&gt;&lt;isbn&gt;0140-6736 (Print)&amp;#xD;0140-6736&lt;/isbn&gt;&lt;accession-num&gt;2868172&lt;/accession-num&gt;&lt;urls&gt;&lt;/urls&gt;&lt;remote-database-provider&gt;NLM&lt;/remote-database-provider&gt;&lt;language&gt;eng&lt;/language&gt;&lt;/record&gt;&lt;/Cite&gt;&lt;/EndNote&gt;</w:instrText>
      </w:r>
      <w:r w:rsidR="00F17137"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(Bland and Altman, 1986)</w:t>
      </w:r>
      <w:r w:rsidR="00F17137" w:rsidRPr="000359E5">
        <w:rPr>
          <w:rFonts w:ascii="Times New Roman" w:hAnsi="Times New Roman" w:cs="Times New Roman"/>
          <w:sz w:val="24"/>
          <w:szCs w:val="24"/>
        </w:rPr>
        <w:fldChar w:fldCharType="end"/>
      </w:r>
      <w:r w:rsidR="00DF5029" w:rsidRPr="000359E5">
        <w:rPr>
          <w:rFonts w:ascii="Times New Roman" w:hAnsi="Times New Roman" w:cs="Times New Roman"/>
          <w:sz w:val="24"/>
          <w:szCs w:val="24"/>
        </w:rPr>
        <w:t>.</w:t>
      </w:r>
      <w:r w:rsidR="00053F1E" w:rsidRPr="000359E5">
        <w:rPr>
          <w:rFonts w:ascii="Times New Roman" w:hAnsi="Times New Roman" w:cs="Times New Roman"/>
          <w:sz w:val="24"/>
          <w:szCs w:val="24"/>
        </w:rPr>
        <w:t xml:space="preserve"> </w:t>
      </w:r>
      <w:r w:rsidR="00941FDD" w:rsidRPr="000359E5">
        <w:rPr>
          <w:rFonts w:ascii="Times New Roman" w:hAnsi="Times New Roman" w:cs="Times New Roman"/>
          <w:sz w:val="24"/>
          <w:szCs w:val="24"/>
        </w:rPr>
        <w:t>During LoA analysis, Pearson’s</w:t>
      </w:r>
      <w:r w:rsidR="005B31A7" w:rsidRPr="000359E5">
        <w:rPr>
          <w:rFonts w:ascii="Times New Roman" w:hAnsi="Times New Roman" w:cs="Times New Roman"/>
          <w:sz w:val="24"/>
          <w:szCs w:val="24"/>
        </w:rPr>
        <w:t xml:space="preserve"> correlation coefficient (</w:t>
      </w:r>
      <w:r w:rsidR="00941FDD" w:rsidRPr="000359E5">
        <w:rPr>
          <w:rFonts w:ascii="Times New Roman" w:hAnsi="Times New Roman" w:cs="Times New Roman"/>
          <w:i/>
          <w:sz w:val="24"/>
          <w:szCs w:val="24"/>
        </w:rPr>
        <w:t>r</w:t>
      </w:r>
      <w:r w:rsidR="005B31A7" w:rsidRPr="000359E5">
        <w:rPr>
          <w:rFonts w:ascii="Times New Roman" w:hAnsi="Times New Roman" w:cs="Times New Roman"/>
          <w:sz w:val="24"/>
          <w:szCs w:val="24"/>
        </w:rPr>
        <w:t>)</w:t>
      </w:r>
      <w:r w:rsidR="00941FDD" w:rsidRPr="000359E5">
        <w:rPr>
          <w:rFonts w:ascii="Times New Roman" w:hAnsi="Times New Roman" w:cs="Times New Roman"/>
          <w:sz w:val="24"/>
          <w:szCs w:val="24"/>
        </w:rPr>
        <w:t xml:space="preserve"> was empl</w:t>
      </w:r>
      <w:r w:rsidR="008828A8" w:rsidRPr="000359E5">
        <w:rPr>
          <w:rFonts w:ascii="Times New Roman" w:hAnsi="Times New Roman" w:cs="Times New Roman"/>
          <w:sz w:val="24"/>
          <w:szCs w:val="24"/>
        </w:rPr>
        <w:t xml:space="preserve">oyed to determine if </w:t>
      </w:r>
      <w:r w:rsidR="008E5BC4" w:rsidRPr="000359E5">
        <w:rPr>
          <w:rFonts w:ascii="Times New Roman" w:hAnsi="Times New Roman" w:cs="Times New Roman"/>
          <w:sz w:val="24"/>
          <w:szCs w:val="24"/>
        </w:rPr>
        <w:t xml:space="preserve">absolute </w:t>
      </w:r>
      <w:r w:rsidR="00941FDD" w:rsidRPr="000359E5">
        <w:rPr>
          <w:rFonts w:ascii="Times New Roman" w:hAnsi="Times New Roman" w:cs="Times New Roman"/>
          <w:sz w:val="24"/>
          <w:szCs w:val="24"/>
        </w:rPr>
        <w:t xml:space="preserve">differences were </w:t>
      </w:r>
      <w:r w:rsidR="00941FDD" w:rsidRPr="000359E5">
        <w:rPr>
          <w:rFonts w:ascii="Times New Roman" w:hAnsi="Times New Roman" w:cs="Times New Roman"/>
          <w:sz w:val="24"/>
          <w:szCs w:val="24"/>
        </w:rPr>
        <w:lastRenderedPageBreak/>
        <w:t xml:space="preserve">proportional </w:t>
      </w:r>
      <w:r w:rsidR="00FB58D6" w:rsidRPr="000359E5">
        <w:rPr>
          <w:rFonts w:ascii="Times New Roman" w:hAnsi="Times New Roman" w:cs="Times New Roman"/>
          <w:sz w:val="24"/>
          <w:szCs w:val="24"/>
        </w:rPr>
        <w:t xml:space="preserve">to </w:t>
      </w:r>
      <w:r w:rsidR="00941FDD" w:rsidRPr="000359E5">
        <w:rPr>
          <w:rFonts w:ascii="Times New Roman" w:hAnsi="Times New Roman" w:cs="Times New Roman"/>
          <w:sz w:val="24"/>
          <w:szCs w:val="24"/>
        </w:rPr>
        <w:t xml:space="preserve">the </w:t>
      </w:r>
      <w:r w:rsidR="00E06002" w:rsidRPr="000359E5">
        <w:rPr>
          <w:rFonts w:ascii="Times New Roman" w:hAnsi="Times New Roman" w:cs="Times New Roman"/>
          <w:sz w:val="24"/>
          <w:szCs w:val="24"/>
        </w:rPr>
        <w:t>magnitude of measurement</w:t>
      </w:r>
      <w:r w:rsidR="00941FDD" w:rsidRPr="000359E5">
        <w:rPr>
          <w:rFonts w:ascii="Times New Roman" w:hAnsi="Times New Roman" w:cs="Times New Roman"/>
          <w:sz w:val="24"/>
          <w:szCs w:val="24"/>
        </w:rPr>
        <w:t xml:space="preserve"> (i.e. heteroscedasticity). If heteroscedasticity was </w:t>
      </w:r>
      <w:r w:rsidR="007A7F82" w:rsidRPr="000359E5">
        <w:rPr>
          <w:rFonts w:ascii="Times New Roman" w:hAnsi="Times New Roman" w:cs="Times New Roman"/>
          <w:sz w:val="24"/>
          <w:szCs w:val="24"/>
        </w:rPr>
        <w:t xml:space="preserve">still </w:t>
      </w:r>
      <w:r w:rsidR="00941FDD" w:rsidRPr="000359E5">
        <w:rPr>
          <w:rFonts w:ascii="Times New Roman" w:hAnsi="Times New Roman" w:cs="Times New Roman"/>
          <w:sz w:val="24"/>
          <w:szCs w:val="24"/>
        </w:rPr>
        <w:t xml:space="preserve">present (i.e. </w:t>
      </w:r>
      <w:r w:rsidR="002128E5" w:rsidRPr="000359E5">
        <w:rPr>
          <w:rFonts w:ascii="Times New Roman" w:hAnsi="Times New Roman" w:cs="Times New Roman"/>
          <w:i/>
          <w:sz w:val="24"/>
          <w:szCs w:val="24"/>
        </w:rPr>
        <w:t xml:space="preserve">P </w:t>
      </w:r>
      <w:r w:rsidR="00941FDD" w:rsidRPr="000359E5">
        <w:rPr>
          <w:rFonts w:ascii="Times New Roman" w:hAnsi="Times New Roman" w:cs="Times New Roman"/>
          <w:sz w:val="24"/>
          <w:szCs w:val="24"/>
        </w:rPr>
        <w:t>&lt;</w:t>
      </w:r>
      <w:r w:rsidR="002128E5" w:rsidRPr="000359E5">
        <w:rPr>
          <w:rFonts w:ascii="Times New Roman" w:hAnsi="Times New Roman" w:cs="Times New Roman"/>
          <w:sz w:val="24"/>
          <w:szCs w:val="24"/>
        </w:rPr>
        <w:t xml:space="preserve"> </w:t>
      </w:r>
      <w:r w:rsidR="00941FDD" w:rsidRPr="000359E5">
        <w:rPr>
          <w:rFonts w:ascii="Times New Roman" w:hAnsi="Times New Roman" w:cs="Times New Roman"/>
          <w:sz w:val="24"/>
          <w:szCs w:val="24"/>
        </w:rPr>
        <w:t>0.05)</w:t>
      </w:r>
      <w:r w:rsidR="007A7F82" w:rsidRPr="000359E5">
        <w:rPr>
          <w:rFonts w:ascii="Times New Roman" w:hAnsi="Times New Roman" w:cs="Times New Roman"/>
          <w:sz w:val="24"/>
          <w:szCs w:val="24"/>
        </w:rPr>
        <w:t xml:space="preserve"> after expressing absolute differences as a percentage of the </w:t>
      </w:r>
      <w:r w:rsidR="002128E5" w:rsidRPr="000359E5">
        <w:rPr>
          <w:rFonts w:ascii="Times New Roman" w:hAnsi="Times New Roman" w:cs="Times New Roman"/>
          <w:sz w:val="24"/>
          <w:szCs w:val="24"/>
        </w:rPr>
        <w:t xml:space="preserve">individual </w:t>
      </w:r>
      <w:r w:rsidR="007A7F82" w:rsidRPr="000359E5">
        <w:rPr>
          <w:rFonts w:ascii="Times New Roman" w:hAnsi="Times New Roman" w:cs="Times New Roman"/>
          <w:sz w:val="24"/>
          <w:szCs w:val="24"/>
        </w:rPr>
        <w:t>mean</w:t>
      </w:r>
      <w:r w:rsidR="00E06002" w:rsidRPr="000359E5">
        <w:rPr>
          <w:rFonts w:ascii="Times New Roman" w:hAnsi="Times New Roman" w:cs="Times New Roman"/>
          <w:sz w:val="24"/>
          <w:szCs w:val="24"/>
        </w:rPr>
        <w:t xml:space="preserve"> values</w:t>
      </w:r>
      <w:r w:rsidR="00941FDD" w:rsidRPr="000359E5">
        <w:rPr>
          <w:rFonts w:ascii="Times New Roman" w:hAnsi="Times New Roman" w:cs="Times New Roman"/>
          <w:sz w:val="24"/>
          <w:szCs w:val="24"/>
        </w:rPr>
        <w:t>,</w:t>
      </w:r>
      <w:r w:rsidR="007A7F82" w:rsidRPr="000359E5">
        <w:rPr>
          <w:rFonts w:ascii="Times New Roman" w:hAnsi="Times New Roman" w:cs="Times New Roman"/>
          <w:sz w:val="24"/>
          <w:szCs w:val="24"/>
        </w:rPr>
        <w:t xml:space="preserve"> </w:t>
      </w:r>
      <w:r w:rsidR="008828A8" w:rsidRPr="000359E5">
        <w:rPr>
          <w:rFonts w:ascii="Times New Roman" w:hAnsi="Times New Roman" w:cs="Times New Roman"/>
          <w:sz w:val="24"/>
          <w:szCs w:val="24"/>
        </w:rPr>
        <w:t>a</w:t>
      </w:r>
      <w:r w:rsidR="00941FDD" w:rsidRPr="000359E5">
        <w:rPr>
          <w:rFonts w:ascii="Times New Roman" w:hAnsi="Times New Roman" w:cs="Times New Roman"/>
          <w:sz w:val="24"/>
          <w:szCs w:val="24"/>
        </w:rPr>
        <w:t xml:space="preserve"> logarithmic </w:t>
      </w:r>
      <w:r w:rsidR="00D76C6B" w:rsidRPr="000359E5">
        <w:rPr>
          <w:rFonts w:ascii="Times New Roman" w:hAnsi="Times New Roman" w:cs="Times New Roman"/>
          <w:sz w:val="24"/>
          <w:szCs w:val="24"/>
        </w:rPr>
        <w:t xml:space="preserve">(natural) </w:t>
      </w:r>
      <w:r w:rsidR="00941FDD" w:rsidRPr="000359E5">
        <w:rPr>
          <w:rFonts w:ascii="Times New Roman" w:hAnsi="Times New Roman" w:cs="Times New Roman"/>
          <w:sz w:val="24"/>
          <w:szCs w:val="24"/>
        </w:rPr>
        <w:t xml:space="preserve">transformation of the </w:t>
      </w:r>
      <w:r w:rsidR="007A7F82" w:rsidRPr="000359E5">
        <w:rPr>
          <w:rFonts w:ascii="Times New Roman" w:hAnsi="Times New Roman" w:cs="Times New Roman"/>
          <w:sz w:val="24"/>
          <w:szCs w:val="24"/>
        </w:rPr>
        <w:t xml:space="preserve">original </w:t>
      </w:r>
      <w:r w:rsidR="00941FDD" w:rsidRPr="000359E5">
        <w:rPr>
          <w:rFonts w:ascii="Times New Roman" w:hAnsi="Times New Roman" w:cs="Times New Roman"/>
          <w:sz w:val="24"/>
          <w:szCs w:val="24"/>
        </w:rPr>
        <w:t xml:space="preserve">data </w:t>
      </w:r>
      <w:r w:rsidR="008828A8" w:rsidRPr="000359E5">
        <w:rPr>
          <w:rFonts w:ascii="Times New Roman" w:hAnsi="Times New Roman" w:cs="Times New Roman"/>
          <w:sz w:val="24"/>
          <w:szCs w:val="24"/>
        </w:rPr>
        <w:t xml:space="preserve">was performed </w:t>
      </w:r>
      <w:r w:rsidR="00D76C6B" w:rsidRPr="000359E5">
        <w:rPr>
          <w:rFonts w:ascii="Times New Roman" w:hAnsi="Times New Roman" w:cs="Times New Roman"/>
          <w:sz w:val="24"/>
          <w:szCs w:val="24"/>
        </w:rPr>
        <w:t xml:space="preserve">followed by antilogs </w:t>
      </w:r>
      <w:r w:rsidR="008828A8" w:rsidRPr="000359E5">
        <w:rPr>
          <w:rFonts w:ascii="Times New Roman" w:hAnsi="Times New Roman" w:cs="Times New Roman"/>
          <w:sz w:val="24"/>
          <w:szCs w:val="24"/>
        </w:rPr>
        <w:t>to express</w:t>
      </w:r>
      <w:r w:rsidR="00D76C6B" w:rsidRPr="000359E5">
        <w:rPr>
          <w:rFonts w:ascii="Times New Roman" w:hAnsi="Times New Roman" w:cs="Times New Roman"/>
          <w:sz w:val="24"/>
          <w:szCs w:val="24"/>
        </w:rPr>
        <w:t xml:space="preserve"> the LoA as ratio percentages</w:t>
      </w:r>
      <w:r w:rsidR="00CC06D1" w:rsidRPr="000359E5">
        <w:rPr>
          <w:rFonts w:ascii="Times New Roman" w:hAnsi="Times New Roman" w:cs="Times New Roman"/>
          <w:sz w:val="24"/>
          <w:szCs w:val="24"/>
        </w:rPr>
        <w:t xml:space="preserve"> </w:t>
      </w:r>
      <w:r w:rsidR="00D76C6B"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&lt;EndNote&gt;&lt;Cite&gt;&lt;Author&gt;Bland&lt;/Author&gt;&lt;Year&gt;1986&lt;/Year&gt;&lt;RecNum&gt;22&lt;/RecNum&gt;&lt;DisplayText&gt;(Bland and Altman, 1986)&lt;/DisplayText&gt;&lt;record&gt;&lt;rec-number&gt;22&lt;/rec-number&gt;&lt;foreign-keys&gt;&lt;key app="EN" db-id="9xfdp0wpjvw5sdezsxmp9srdvepwp0at2xas" timestamp="1485432513"&gt;22&lt;/key&gt;&lt;/foreign-keys&gt;&lt;ref-type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307-10&lt;/pages&gt;&lt;volume&gt;1&lt;/volume&gt;&lt;number&gt;8476&lt;/number&gt;&lt;edition&gt;1986/02/08&lt;/edition&gt;&lt;keywords&gt;&lt;keyword&gt;Diagnosis/*standards&lt;/keyword&gt;&lt;keyword&gt;Humans&lt;/keyword&gt;&lt;keyword&gt;Peak Expiratory Flow Rate&lt;/keyword&gt;&lt;keyword&gt;*Statistics as Topic&lt;/keyword&gt;&lt;/keywords&gt;&lt;dates&gt;&lt;year&gt;1986&lt;/year&gt;&lt;pub-dates&gt;&lt;date&gt;Feb 08&lt;/date&gt;&lt;/pub-dates&gt;&lt;/dates&gt;&lt;isbn&gt;0140-6736 (Print)&amp;#xD;0140-6736&lt;/isbn&gt;&lt;accession-num&gt;2868172&lt;/accession-num&gt;&lt;urls&gt;&lt;/urls&gt;&lt;remote-database-provider&gt;NLM&lt;/remote-database-provider&gt;&lt;language&gt;eng&lt;/language&gt;&lt;/record&gt;&lt;/Cite&gt;&lt;/EndNote&gt;</w:instrText>
      </w:r>
      <w:r w:rsidR="00D76C6B"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(Bland and Altman, 1986)</w:t>
      </w:r>
      <w:r w:rsidR="00D76C6B" w:rsidRPr="000359E5">
        <w:rPr>
          <w:rFonts w:ascii="Times New Roman" w:hAnsi="Times New Roman" w:cs="Times New Roman"/>
          <w:sz w:val="24"/>
          <w:szCs w:val="24"/>
        </w:rPr>
        <w:fldChar w:fldCharType="end"/>
      </w:r>
      <w:r w:rsidR="00D76C6B" w:rsidRPr="000359E5">
        <w:rPr>
          <w:rFonts w:ascii="Times New Roman" w:hAnsi="Times New Roman" w:cs="Times New Roman"/>
          <w:sz w:val="24"/>
          <w:szCs w:val="24"/>
        </w:rPr>
        <w:t>.</w:t>
      </w:r>
      <w:r w:rsidR="002C3FDA" w:rsidRPr="000359E5">
        <w:rPr>
          <w:rFonts w:ascii="Times New Roman" w:hAnsi="Times New Roman" w:cs="Times New Roman"/>
          <w:sz w:val="24"/>
          <w:szCs w:val="24"/>
        </w:rPr>
        <w:t xml:space="preserve"> Statistical analysis was </w:t>
      </w:r>
      <w:r w:rsidR="00657C96" w:rsidRPr="000359E5">
        <w:rPr>
          <w:rFonts w:ascii="Times New Roman" w:hAnsi="Times New Roman" w:cs="Times New Roman"/>
          <w:sz w:val="24"/>
          <w:szCs w:val="24"/>
        </w:rPr>
        <w:t xml:space="preserve">performed with IBM SPSS Statistics 23. </w:t>
      </w:r>
      <w:r w:rsidR="00D76C6B" w:rsidRPr="000359E5">
        <w:rPr>
          <w:rFonts w:ascii="Times New Roman" w:hAnsi="Times New Roman" w:cs="Times New Roman"/>
          <w:sz w:val="24"/>
          <w:szCs w:val="24"/>
        </w:rPr>
        <w:t xml:space="preserve">   </w:t>
      </w:r>
    </w:p>
    <w:p w14:paraId="71FCDEAE" w14:textId="77777777" w:rsidR="00FB58D6" w:rsidRPr="000359E5" w:rsidRDefault="00FB58D6" w:rsidP="00254B09">
      <w:pPr>
        <w:spacing w:line="480" w:lineRule="auto"/>
        <w:rPr>
          <w:rFonts w:ascii="Times New Roman" w:hAnsi="Times New Roman" w:cs="Times New Roman"/>
          <w:b/>
          <w:sz w:val="24"/>
          <w:szCs w:val="24"/>
        </w:rPr>
      </w:pPr>
    </w:p>
    <w:p w14:paraId="515474E1" w14:textId="777AA783" w:rsidR="003661A1" w:rsidRPr="000359E5" w:rsidRDefault="003661A1" w:rsidP="00254B09">
      <w:pPr>
        <w:spacing w:line="480" w:lineRule="auto"/>
        <w:rPr>
          <w:rFonts w:ascii="Times New Roman" w:hAnsi="Times New Roman" w:cs="Times New Roman"/>
          <w:sz w:val="24"/>
          <w:szCs w:val="24"/>
        </w:rPr>
      </w:pPr>
      <w:r w:rsidRPr="000359E5">
        <w:rPr>
          <w:rFonts w:ascii="Times New Roman" w:hAnsi="Times New Roman" w:cs="Times New Roman"/>
          <w:b/>
          <w:sz w:val="24"/>
          <w:szCs w:val="24"/>
        </w:rPr>
        <w:t>Results</w:t>
      </w:r>
    </w:p>
    <w:p w14:paraId="26BD3279" w14:textId="0043BE0D" w:rsidR="0004364F" w:rsidRDefault="00BA00DB" w:rsidP="008C4B8B">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The 38</w:t>
      </w:r>
      <w:r w:rsidR="004C5C85" w:rsidRPr="000359E5">
        <w:rPr>
          <w:rFonts w:ascii="Times New Roman" w:hAnsi="Times New Roman" w:cs="Times New Roman"/>
          <w:sz w:val="24"/>
          <w:szCs w:val="24"/>
        </w:rPr>
        <w:t xml:space="preserve"> participants</w:t>
      </w:r>
      <w:r w:rsidR="000A0FEC" w:rsidRPr="000359E5">
        <w:rPr>
          <w:rFonts w:ascii="Times New Roman" w:hAnsi="Times New Roman" w:cs="Times New Roman"/>
          <w:sz w:val="24"/>
          <w:szCs w:val="24"/>
        </w:rPr>
        <w:t xml:space="preserve"> completed the study with</w:t>
      </w:r>
      <w:r w:rsidR="000E651A" w:rsidRPr="000359E5">
        <w:rPr>
          <w:rFonts w:ascii="Times New Roman" w:hAnsi="Times New Roman" w:cs="Times New Roman"/>
          <w:sz w:val="24"/>
          <w:szCs w:val="24"/>
        </w:rPr>
        <w:t xml:space="preserve"> a </w:t>
      </w:r>
      <w:r w:rsidR="00CF7890" w:rsidRPr="000359E5">
        <w:rPr>
          <w:rFonts w:ascii="Times New Roman" w:hAnsi="Times New Roman" w:cs="Times New Roman"/>
          <w:sz w:val="24"/>
          <w:szCs w:val="24"/>
        </w:rPr>
        <w:t>test-</w:t>
      </w:r>
      <w:r w:rsidR="000E651A" w:rsidRPr="000359E5">
        <w:rPr>
          <w:rFonts w:ascii="Times New Roman" w:hAnsi="Times New Roman" w:cs="Times New Roman"/>
          <w:sz w:val="24"/>
          <w:szCs w:val="24"/>
        </w:rPr>
        <w:t>retest</w:t>
      </w:r>
      <w:r w:rsidR="004C5C85" w:rsidRPr="000359E5">
        <w:rPr>
          <w:rFonts w:ascii="Times New Roman" w:hAnsi="Times New Roman" w:cs="Times New Roman"/>
          <w:sz w:val="24"/>
          <w:szCs w:val="24"/>
        </w:rPr>
        <w:t xml:space="preserve"> interval of </w:t>
      </w:r>
      <w:r w:rsidRPr="000359E5">
        <w:rPr>
          <w:rFonts w:ascii="Times New Roman" w:hAnsi="Times New Roman" w:cs="Times New Roman"/>
          <w:sz w:val="24"/>
          <w:szCs w:val="24"/>
        </w:rPr>
        <w:t>9</w:t>
      </w:r>
      <w:r w:rsidR="00743AF9" w:rsidRPr="000359E5">
        <w:rPr>
          <w:rFonts w:ascii="Times New Roman" w:hAnsi="Times New Roman" w:cs="Times New Roman"/>
          <w:sz w:val="24"/>
          <w:szCs w:val="24"/>
        </w:rPr>
        <w:t xml:space="preserve"> ± 2 (range 7-14) days. </w:t>
      </w:r>
      <w:r w:rsidR="00CF7890" w:rsidRPr="000359E5">
        <w:rPr>
          <w:rFonts w:ascii="Times New Roman" w:hAnsi="Times New Roman" w:cs="Times New Roman"/>
          <w:sz w:val="24"/>
          <w:szCs w:val="24"/>
        </w:rPr>
        <w:t>No changes in b</w:t>
      </w:r>
      <w:r w:rsidR="004C5C85" w:rsidRPr="000359E5">
        <w:rPr>
          <w:rFonts w:ascii="Times New Roman" w:hAnsi="Times New Roman" w:cs="Times New Roman"/>
          <w:sz w:val="24"/>
          <w:szCs w:val="24"/>
        </w:rPr>
        <w:t>ody mass (</w:t>
      </w:r>
      <w:r w:rsidR="00C65486" w:rsidRPr="000359E5">
        <w:rPr>
          <w:rFonts w:ascii="Times New Roman" w:hAnsi="Times New Roman" w:cs="Times New Roman"/>
          <w:sz w:val="24"/>
          <w:szCs w:val="24"/>
        </w:rPr>
        <w:t xml:space="preserve">test </w:t>
      </w:r>
      <w:r w:rsidR="00024B03" w:rsidRPr="000359E5">
        <w:rPr>
          <w:rFonts w:ascii="Times New Roman" w:hAnsi="Times New Roman" w:cs="Times New Roman"/>
          <w:sz w:val="24"/>
          <w:szCs w:val="24"/>
        </w:rPr>
        <w:t xml:space="preserve">= </w:t>
      </w:r>
      <w:r w:rsidR="00743AF9" w:rsidRPr="000359E5">
        <w:rPr>
          <w:rFonts w:ascii="Times New Roman" w:hAnsi="Times New Roman" w:cs="Times New Roman"/>
          <w:sz w:val="24"/>
          <w:szCs w:val="24"/>
        </w:rPr>
        <w:t>71.5</w:t>
      </w:r>
      <w:r w:rsidR="00DA3728" w:rsidRPr="000359E5">
        <w:rPr>
          <w:rFonts w:ascii="Times New Roman" w:hAnsi="Times New Roman" w:cs="Times New Roman"/>
          <w:sz w:val="24"/>
          <w:szCs w:val="24"/>
        </w:rPr>
        <w:t xml:space="preserve"> ± </w:t>
      </w:r>
      <w:r w:rsidR="00743AF9" w:rsidRPr="000359E5">
        <w:rPr>
          <w:rFonts w:ascii="Times New Roman" w:hAnsi="Times New Roman" w:cs="Times New Roman"/>
          <w:sz w:val="24"/>
          <w:szCs w:val="24"/>
        </w:rPr>
        <w:t>15.5</w:t>
      </w:r>
      <w:r w:rsidR="00DA3728" w:rsidRPr="000359E5">
        <w:rPr>
          <w:rFonts w:ascii="Times New Roman" w:hAnsi="Times New Roman" w:cs="Times New Roman"/>
          <w:sz w:val="24"/>
          <w:szCs w:val="24"/>
        </w:rPr>
        <w:t xml:space="preserve"> kg; </w:t>
      </w:r>
      <w:r w:rsidR="00C65486" w:rsidRPr="000359E5">
        <w:rPr>
          <w:rFonts w:ascii="Times New Roman" w:hAnsi="Times New Roman" w:cs="Times New Roman"/>
          <w:sz w:val="24"/>
          <w:szCs w:val="24"/>
        </w:rPr>
        <w:t xml:space="preserve">retest </w:t>
      </w:r>
      <w:r w:rsidR="00024B03" w:rsidRPr="000359E5">
        <w:rPr>
          <w:rFonts w:ascii="Times New Roman" w:hAnsi="Times New Roman" w:cs="Times New Roman"/>
          <w:sz w:val="24"/>
          <w:szCs w:val="24"/>
        </w:rPr>
        <w:t xml:space="preserve">= </w:t>
      </w:r>
      <w:r w:rsidR="00743AF9" w:rsidRPr="000359E5">
        <w:rPr>
          <w:rFonts w:ascii="Times New Roman" w:hAnsi="Times New Roman" w:cs="Times New Roman"/>
          <w:sz w:val="24"/>
          <w:szCs w:val="24"/>
        </w:rPr>
        <w:t>71.5</w:t>
      </w:r>
      <w:r w:rsidR="00DA3728" w:rsidRPr="000359E5">
        <w:rPr>
          <w:rFonts w:ascii="Times New Roman" w:hAnsi="Times New Roman" w:cs="Times New Roman"/>
          <w:sz w:val="24"/>
          <w:szCs w:val="24"/>
        </w:rPr>
        <w:t xml:space="preserve"> ± 1</w:t>
      </w:r>
      <w:r w:rsidR="00743AF9" w:rsidRPr="000359E5">
        <w:rPr>
          <w:rFonts w:ascii="Times New Roman" w:hAnsi="Times New Roman" w:cs="Times New Roman"/>
          <w:sz w:val="24"/>
          <w:szCs w:val="24"/>
        </w:rPr>
        <w:t>5</w:t>
      </w:r>
      <w:r w:rsidR="00DA3728" w:rsidRPr="000359E5">
        <w:rPr>
          <w:rFonts w:ascii="Times New Roman" w:hAnsi="Times New Roman" w:cs="Times New Roman"/>
          <w:sz w:val="24"/>
          <w:szCs w:val="24"/>
        </w:rPr>
        <w:t>.</w:t>
      </w:r>
      <w:r w:rsidR="00743AF9" w:rsidRPr="000359E5">
        <w:rPr>
          <w:rFonts w:ascii="Times New Roman" w:hAnsi="Times New Roman" w:cs="Times New Roman"/>
          <w:sz w:val="24"/>
          <w:szCs w:val="24"/>
        </w:rPr>
        <w:t>4</w:t>
      </w:r>
      <w:r w:rsidR="00DA3728" w:rsidRPr="000359E5">
        <w:rPr>
          <w:rFonts w:ascii="Times New Roman" w:hAnsi="Times New Roman" w:cs="Times New Roman"/>
          <w:sz w:val="24"/>
          <w:szCs w:val="24"/>
        </w:rPr>
        <w:t xml:space="preserve"> kg, </w:t>
      </w:r>
      <w:r w:rsidR="00E06002" w:rsidRPr="000359E5">
        <w:rPr>
          <w:rFonts w:ascii="Times New Roman" w:hAnsi="Times New Roman" w:cs="Times New Roman"/>
          <w:i/>
          <w:sz w:val="24"/>
          <w:szCs w:val="24"/>
        </w:rPr>
        <w:t>P</w:t>
      </w:r>
      <w:r w:rsidR="005B2DBA" w:rsidRPr="000359E5">
        <w:rPr>
          <w:rFonts w:ascii="Times New Roman" w:hAnsi="Times New Roman" w:cs="Times New Roman"/>
          <w:i/>
          <w:sz w:val="24"/>
          <w:szCs w:val="24"/>
        </w:rPr>
        <w:t xml:space="preserve"> </w:t>
      </w:r>
      <w:r w:rsidR="00DA3728" w:rsidRPr="000359E5">
        <w:rPr>
          <w:rFonts w:ascii="Times New Roman" w:hAnsi="Times New Roman" w:cs="Times New Roman"/>
          <w:sz w:val="24"/>
          <w:szCs w:val="24"/>
        </w:rPr>
        <w:t>=</w:t>
      </w:r>
      <w:r w:rsidR="005B2DBA" w:rsidRPr="000359E5">
        <w:rPr>
          <w:rFonts w:ascii="Times New Roman" w:hAnsi="Times New Roman" w:cs="Times New Roman"/>
          <w:sz w:val="24"/>
          <w:szCs w:val="24"/>
        </w:rPr>
        <w:t xml:space="preserve"> 0</w:t>
      </w:r>
      <w:r w:rsidR="00DA3728" w:rsidRPr="000359E5">
        <w:rPr>
          <w:rFonts w:ascii="Times New Roman" w:hAnsi="Times New Roman" w:cs="Times New Roman"/>
          <w:sz w:val="24"/>
          <w:szCs w:val="24"/>
        </w:rPr>
        <w:t>.</w:t>
      </w:r>
      <w:r w:rsidR="00743AF9" w:rsidRPr="000359E5">
        <w:rPr>
          <w:rFonts w:ascii="Times New Roman" w:hAnsi="Times New Roman" w:cs="Times New Roman"/>
          <w:sz w:val="24"/>
          <w:szCs w:val="24"/>
        </w:rPr>
        <w:t>745</w:t>
      </w:r>
      <w:r w:rsidR="004C5C85" w:rsidRPr="000359E5">
        <w:rPr>
          <w:rFonts w:ascii="Times New Roman" w:hAnsi="Times New Roman" w:cs="Times New Roman"/>
          <w:sz w:val="24"/>
          <w:szCs w:val="24"/>
        </w:rPr>
        <w:t xml:space="preserve">) </w:t>
      </w:r>
      <w:r w:rsidR="00CF7890" w:rsidRPr="000359E5">
        <w:rPr>
          <w:rFonts w:ascii="Times New Roman" w:hAnsi="Times New Roman" w:cs="Times New Roman"/>
          <w:sz w:val="24"/>
          <w:szCs w:val="24"/>
        </w:rPr>
        <w:t>or</w:t>
      </w:r>
      <w:r w:rsidR="00743AF9" w:rsidRPr="000359E5">
        <w:rPr>
          <w:rFonts w:ascii="Times New Roman" w:hAnsi="Times New Roman" w:cs="Times New Roman"/>
          <w:sz w:val="24"/>
          <w:szCs w:val="24"/>
        </w:rPr>
        <w:t xml:space="preserve"> LEFS (</w:t>
      </w:r>
      <w:r w:rsidR="00C65486" w:rsidRPr="000359E5">
        <w:rPr>
          <w:rFonts w:ascii="Times New Roman" w:hAnsi="Times New Roman" w:cs="Times New Roman"/>
          <w:sz w:val="24"/>
          <w:szCs w:val="24"/>
        </w:rPr>
        <w:t xml:space="preserve">test </w:t>
      </w:r>
      <w:r w:rsidR="00024B03" w:rsidRPr="000359E5">
        <w:rPr>
          <w:rFonts w:ascii="Times New Roman" w:hAnsi="Times New Roman" w:cs="Times New Roman"/>
          <w:sz w:val="24"/>
          <w:szCs w:val="24"/>
        </w:rPr>
        <w:t xml:space="preserve">= </w:t>
      </w:r>
      <w:r w:rsidR="00743AF9" w:rsidRPr="000359E5">
        <w:rPr>
          <w:rFonts w:ascii="Times New Roman" w:hAnsi="Times New Roman" w:cs="Times New Roman"/>
          <w:sz w:val="24"/>
          <w:szCs w:val="24"/>
        </w:rPr>
        <w:t xml:space="preserve">78.5 ± 4.4; </w:t>
      </w:r>
      <w:r w:rsidR="00C65486" w:rsidRPr="000359E5">
        <w:rPr>
          <w:rFonts w:ascii="Times New Roman" w:hAnsi="Times New Roman" w:cs="Times New Roman"/>
          <w:sz w:val="24"/>
          <w:szCs w:val="24"/>
        </w:rPr>
        <w:t xml:space="preserve">retest </w:t>
      </w:r>
      <w:r w:rsidR="00024B03" w:rsidRPr="000359E5">
        <w:rPr>
          <w:rFonts w:ascii="Times New Roman" w:hAnsi="Times New Roman" w:cs="Times New Roman"/>
          <w:sz w:val="24"/>
          <w:szCs w:val="24"/>
        </w:rPr>
        <w:t xml:space="preserve">= </w:t>
      </w:r>
      <w:r w:rsidR="00743AF9" w:rsidRPr="000359E5">
        <w:rPr>
          <w:rFonts w:ascii="Times New Roman" w:hAnsi="Times New Roman" w:cs="Times New Roman"/>
          <w:sz w:val="24"/>
          <w:szCs w:val="24"/>
        </w:rPr>
        <w:t xml:space="preserve">78.7 ± 4.3, </w:t>
      </w:r>
      <w:r w:rsidR="00E06002" w:rsidRPr="000359E5">
        <w:rPr>
          <w:rFonts w:ascii="Times New Roman" w:hAnsi="Times New Roman" w:cs="Times New Roman"/>
          <w:i/>
          <w:sz w:val="24"/>
          <w:szCs w:val="24"/>
        </w:rPr>
        <w:t>P</w:t>
      </w:r>
      <w:r w:rsidR="00743AF9" w:rsidRPr="000359E5">
        <w:rPr>
          <w:rFonts w:ascii="Times New Roman" w:hAnsi="Times New Roman" w:cs="Times New Roman"/>
          <w:i/>
          <w:sz w:val="24"/>
          <w:szCs w:val="24"/>
        </w:rPr>
        <w:t xml:space="preserve"> </w:t>
      </w:r>
      <w:r w:rsidR="00743AF9" w:rsidRPr="000359E5">
        <w:rPr>
          <w:rFonts w:ascii="Times New Roman" w:hAnsi="Times New Roman" w:cs="Times New Roman"/>
          <w:sz w:val="24"/>
          <w:szCs w:val="24"/>
        </w:rPr>
        <w:t xml:space="preserve">= 0.071) </w:t>
      </w:r>
      <w:r w:rsidR="004C5C85" w:rsidRPr="000359E5">
        <w:rPr>
          <w:rFonts w:ascii="Times New Roman" w:hAnsi="Times New Roman" w:cs="Times New Roman"/>
          <w:sz w:val="24"/>
          <w:szCs w:val="24"/>
        </w:rPr>
        <w:t xml:space="preserve">were </w:t>
      </w:r>
      <w:r w:rsidR="00CF7890" w:rsidRPr="000359E5">
        <w:rPr>
          <w:rFonts w:ascii="Times New Roman" w:hAnsi="Times New Roman" w:cs="Times New Roman"/>
          <w:sz w:val="24"/>
          <w:szCs w:val="24"/>
        </w:rPr>
        <w:t>observed</w:t>
      </w:r>
      <w:r w:rsidR="004C5C85" w:rsidRPr="000359E5">
        <w:rPr>
          <w:rFonts w:ascii="Times New Roman" w:hAnsi="Times New Roman" w:cs="Times New Roman"/>
          <w:sz w:val="24"/>
          <w:szCs w:val="24"/>
        </w:rPr>
        <w:t>.</w:t>
      </w:r>
      <w:r w:rsidR="00CF7890" w:rsidRPr="000359E5">
        <w:rPr>
          <w:rFonts w:ascii="Times New Roman" w:hAnsi="Times New Roman" w:cs="Times New Roman"/>
          <w:sz w:val="24"/>
          <w:szCs w:val="24"/>
        </w:rPr>
        <w:t xml:space="preserve"> </w:t>
      </w:r>
      <w:r w:rsidR="003C2EF3" w:rsidRPr="00112AFF">
        <w:rPr>
          <w:rFonts w:ascii="Times New Roman" w:hAnsi="Times New Roman" w:cs="Times New Roman"/>
          <w:sz w:val="24"/>
          <w:szCs w:val="24"/>
        </w:rPr>
        <w:t>Table 1</w:t>
      </w:r>
      <w:r w:rsidR="003C2EF3" w:rsidRPr="000359E5">
        <w:rPr>
          <w:rFonts w:ascii="Times New Roman" w:hAnsi="Times New Roman" w:cs="Times New Roman"/>
          <w:sz w:val="24"/>
          <w:szCs w:val="24"/>
        </w:rPr>
        <w:t xml:space="preserve"> </w:t>
      </w:r>
      <w:r w:rsidR="00024B03" w:rsidRPr="000359E5">
        <w:rPr>
          <w:rFonts w:ascii="Times New Roman" w:hAnsi="Times New Roman" w:cs="Times New Roman"/>
          <w:sz w:val="24"/>
          <w:szCs w:val="24"/>
        </w:rPr>
        <w:t>illustrates that</w:t>
      </w:r>
      <w:r w:rsidR="003C2EF3" w:rsidRPr="000359E5">
        <w:rPr>
          <w:rFonts w:ascii="Times New Roman" w:hAnsi="Times New Roman" w:cs="Times New Roman"/>
          <w:sz w:val="24"/>
          <w:szCs w:val="24"/>
        </w:rPr>
        <w:t xml:space="preserve"> </w:t>
      </w:r>
      <w:r w:rsidR="0004364F" w:rsidRPr="000359E5">
        <w:rPr>
          <w:rFonts w:ascii="Times New Roman" w:hAnsi="Times New Roman" w:cs="Times New Roman"/>
          <w:sz w:val="24"/>
          <w:szCs w:val="24"/>
        </w:rPr>
        <w:t xml:space="preserve">no significant test-retest </w:t>
      </w:r>
      <w:r w:rsidR="00AF1EAB" w:rsidRPr="000359E5">
        <w:rPr>
          <w:rFonts w:ascii="Times New Roman" w:hAnsi="Times New Roman" w:cs="Times New Roman"/>
          <w:sz w:val="24"/>
          <w:szCs w:val="24"/>
        </w:rPr>
        <w:t xml:space="preserve">changes in the </w:t>
      </w:r>
      <w:r w:rsidR="00CF7890" w:rsidRPr="000359E5">
        <w:rPr>
          <w:rFonts w:ascii="Times New Roman" w:hAnsi="Times New Roman" w:cs="Times New Roman"/>
          <w:sz w:val="24"/>
          <w:szCs w:val="24"/>
        </w:rPr>
        <w:t xml:space="preserve">mean </w:t>
      </w:r>
      <w:r w:rsidR="009E57FA" w:rsidRPr="000359E5">
        <w:rPr>
          <w:rFonts w:ascii="Times New Roman" w:hAnsi="Times New Roman" w:cs="Times New Roman"/>
          <w:sz w:val="24"/>
          <w:szCs w:val="24"/>
        </w:rPr>
        <w:t xml:space="preserve">were observed </w:t>
      </w:r>
      <w:r w:rsidR="000A0FEC" w:rsidRPr="000359E5">
        <w:rPr>
          <w:rFonts w:ascii="Times New Roman" w:hAnsi="Times New Roman" w:cs="Times New Roman"/>
          <w:sz w:val="24"/>
          <w:szCs w:val="24"/>
        </w:rPr>
        <w:t>for</w:t>
      </w:r>
      <w:r w:rsidR="0004364F" w:rsidRPr="000359E5">
        <w:rPr>
          <w:rFonts w:ascii="Times New Roman" w:hAnsi="Times New Roman" w:cs="Times New Roman"/>
          <w:sz w:val="24"/>
          <w:szCs w:val="24"/>
        </w:rPr>
        <w:t xml:space="preserve"> each outcome</w:t>
      </w:r>
      <w:r w:rsidR="003C2EF3" w:rsidRPr="000359E5">
        <w:rPr>
          <w:rFonts w:ascii="Times New Roman" w:hAnsi="Times New Roman" w:cs="Times New Roman"/>
          <w:sz w:val="24"/>
          <w:szCs w:val="24"/>
        </w:rPr>
        <w:t xml:space="preserve"> measure </w:t>
      </w:r>
      <w:r w:rsidR="00657C96" w:rsidRPr="000359E5">
        <w:rPr>
          <w:rFonts w:ascii="Times New Roman" w:hAnsi="Times New Roman" w:cs="Times New Roman"/>
          <w:sz w:val="24"/>
          <w:szCs w:val="24"/>
        </w:rPr>
        <w:t xml:space="preserve">with </w:t>
      </w:r>
      <w:r w:rsidR="00A04825" w:rsidRPr="000359E5">
        <w:rPr>
          <w:rFonts w:ascii="Times New Roman" w:hAnsi="Times New Roman" w:cs="Times New Roman"/>
          <w:sz w:val="24"/>
          <w:szCs w:val="24"/>
        </w:rPr>
        <w:t xml:space="preserve">all </w:t>
      </w:r>
      <w:r w:rsidR="00AF1EAB" w:rsidRPr="000359E5">
        <w:rPr>
          <w:rFonts w:ascii="Times New Roman" w:hAnsi="Times New Roman" w:cs="Times New Roman"/>
          <w:sz w:val="24"/>
          <w:szCs w:val="24"/>
        </w:rPr>
        <w:t xml:space="preserve">effect </w:t>
      </w:r>
      <w:r w:rsidR="00657C96" w:rsidRPr="000359E5">
        <w:rPr>
          <w:rFonts w:ascii="Times New Roman" w:hAnsi="Times New Roman" w:cs="Times New Roman"/>
          <w:sz w:val="24"/>
          <w:szCs w:val="24"/>
        </w:rPr>
        <w:t>sizes</w:t>
      </w:r>
      <w:r w:rsidR="00C972C1" w:rsidRPr="000359E5">
        <w:rPr>
          <w:rFonts w:ascii="Times New Roman" w:hAnsi="Times New Roman" w:cs="Times New Roman"/>
          <w:sz w:val="24"/>
          <w:szCs w:val="24"/>
        </w:rPr>
        <w:t xml:space="preserve"> being trivial</w:t>
      </w:r>
      <w:r w:rsidR="0004364F" w:rsidRPr="000359E5">
        <w:rPr>
          <w:rFonts w:ascii="Times New Roman" w:hAnsi="Times New Roman" w:cs="Times New Roman"/>
          <w:sz w:val="24"/>
          <w:szCs w:val="24"/>
        </w:rPr>
        <w:t>.</w:t>
      </w:r>
      <w:r w:rsidR="00672D52" w:rsidRPr="000359E5">
        <w:rPr>
          <w:rFonts w:ascii="Times New Roman" w:hAnsi="Times New Roman" w:cs="Times New Roman"/>
          <w:sz w:val="24"/>
          <w:szCs w:val="24"/>
        </w:rPr>
        <w:t xml:space="preserve"> </w:t>
      </w:r>
      <w:r w:rsidR="00520B25" w:rsidRPr="00112AFF">
        <w:rPr>
          <w:rFonts w:ascii="Times New Roman" w:hAnsi="Times New Roman" w:cs="Times New Roman"/>
          <w:sz w:val="24"/>
          <w:szCs w:val="24"/>
        </w:rPr>
        <w:t>Table 2</w:t>
      </w:r>
      <w:r w:rsidR="00520B25" w:rsidRPr="000359E5">
        <w:rPr>
          <w:rFonts w:ascii="Times New Roman" w:hAnsi="Times New Roman" w:cs="Times New Roman"/>
          <w:sz w:val="24"/>
          <w:szCs w:val="24"/>
        </w:rPr>
        <w:t xml:space="preserve"> illustrates </w:t>
      </w:r>
      <w:r w:rsidR="00672D52" w:rsidRPr="000359E5">
        <w:rPr>
          <w:rFonts w:ascii="Times New Roman" w:hAnsi="Times New Roman" w:cs="Times New Roman"/>
          <w:sz w:val="24"/>
          <w:szCs w:val="24"/>
        </w:rPr>
        <w:t>reliability and agreeme</w:t>
      </w:r>
      <w:r w:rsidR="000D0BED" w:rsidRPr="000359E5">
        <w:rPr>
          <w:rFonts w:ascii="Times New Roman" w:hAnsi="Times New Roman" w:cs="Times New Roman"/>
          <w:sz w:val="24"/>
          <w:szCs w:val="24"/>
        </w:rPr>
        <w:t>nt data</w:t>
      </w:r>
      <w:r w:rsidR="00024B03" w:rsidRPr="000359E5">
        <w:rPr>
          <w:rFonts w:ascii="Times New Roman" w:hAnsi="Times New Roman" w:cs="Times New Roman"/>
          <w:sz w:val="24"/>
          <w:szCs w:val="24"/>
        </w:rPr>
        <w:t xml:space="preserve"> for each outcome measure</w:t>
      </w:r>
      <w:r w:rsidR="000D0BED" w:rsidRPr="000359E5">
        <w:rPr>
          <w:rFonts w:ascii="Times New Roman" w:hAnsi="Times New Roman" w:cs="Times New Roman"/>
          <w:sz w:val="24"/>
          <w:szCs w:val="24"/>
        </w:rPr>
        <w:t xml:space="preserve">. Heteroscedasticity was </w:t>
      </w:r>
      <w:r w:rsidR="00672D52" w:rsidRPr="000359E5">
        <w:rPr>
          <w:rFonts w:ascii="Times New Roman" w:hAnsi="Times New Roman" w:cs="Times New Roman"/>
          <w:sz w:val="24"/>
          <w:szCs w:val="24"/>
        </w:rPr>
        <w:t xml:space="preserve">observed in repetitions and work </w:t>
      </w:r>
      <w:r w:rsidR="007A7F82" w:rsidRPr="000359E5">
        <w:rPr>
          <w:rFonts w:ascii="Times New Roman" w:hAnsi="Times New Roman" w:cs="Times New Roman"/>
          <w:sz w:val="24"/>
          <w:szCs w:val="24"/>
        </w:rPr>
        <w:t xml:space="preserve">LoA </w:t>
      </w:r>
      <w:r w:rsidR="00672D52" w:rsidRPr="000359E5">
        <w:rPr>
          <w:rFonts w:ascii="Times New Roman" w:hAnsi="Times New Roman" w:cs="Times New Roman"/>
          <w:sz w:val="24"/>
          <w:szCs w:val="24"/>
        </w:rPr>
        <w:t>data</w:t>
      </w:r>
      <w:r w:rsidR="007A7F82" w:rsidRPr="000359E5">
        <w:rPr>
          <w:rFonts w:ascii="Times New Roman" w:hAnsi="Times New Roman" w:cs="Times New Roman"/>
          <w:sz w:val="24"/>
          <w:szCs w:val="24"/>
        </w:rPr>
        <w:t>. Expressing LoA as percentages resolved the issue for work but not repetitions. L</w:t>
      </w:r>
      <w:r w:rsidR="00672D52" w:rsidRPr="000359E5">
        <w:rPr>
          <w:rFonts w:ascii="Times New Roman" w:hAnsi="Times New Roman" w:cs="Times New Roman"/>
          <w:sz w:val="24"/>
          <w:szCs w:val="24"/>
        </w:rPr>
        <w:t xml:space="preserve">ogarithmic transformation </w:t>
      </w:r>
      <w:r w:rsidR="00E92666" w:rsidRPr="000359E5">
        <w:rPr>
          <w:rFonts w:ascii="Times New Roman" w:hAnsi="Times New Roman" w:cs="Times New Roman"/>
          <w:sz w:val="24"/>
          <w:szCs w:val="24"/>
        </w:rPr>
        <w:t xml:space="preserve">and expression as ratio LoA </w:t>
      </w:r>
      <w:r w:rsidR="007A7F82" w:rsidRPr="000359E5">
        <w:rPr>
          <w:rFonts w:ascii="Times New Roman" w:hAnsi="Times New Roman" w:cs="Times New Roman"/>
          <w:sz w:val="24"/>
          <w:szCs w:val="24"/>
        </w:rPr>
        <w:t xml:space="preserve">also failed to </w:t>
      </w:r>
      <w:r w:rsidR="00672D52" w:rsidRPr="000359E5">
        <w:rPr>
          <w:rFonts w:ascii="Times New Roman" w:hAnsi="Times New Roman" w:cs="Times New Roman"/>
          <w:sz w:val="24"/>
          <w:szCs w:val="24"/>
        </w:rPr>
        <w:t>resolv</w:t>
      </w:r>
      <w:r w:rsidR="007A7F82" w:rsidRPr="000359E5">
        <w:rPr>
          <w:rFonts w:ascii="Times New Roman" w:hAnsi="Times New Roman" w:cs="Times New Roman"/>
          <w:sz w:val="24"/>
          <w:szCs w:val="24"/>
        </w:rPr>
        <w:t>e</w:t>
      </w:r>
      <w:r w:rsidR="00672D52" w:rsidRPr="000359E5">
        <w:rPr>
          <w:rFonts w:ascii="Times New Roman" w:hAnsi="Times New Roman" w:cs="Times New Roman"/>
          <w:sz w:val="24"/>
          <w:szCs w:val="24"/>
        </w:rPr>
        <w:t xml:space="preserve"> the </w:t>
      </w:r>
      <w:r w:rsidR="007A7F82" w:rsidRPr="000359E5">
        <w:rPr>
          <w:rFonts w:ascii="Times New Roman" w:hAnsi="Times New Roman" w:cs="Times New Roman"/>
          <w:sz w:val="24"/>
          <w:szCs w:val="24"/>
        </w:rPr>
        <w:t xml:space="preserve">heteroscedasticity </w:t>
      </w:r>
      <w:r w:rsidR="00672D52" w:rsidRPr="000359E5">
        <w:rPr>
          <w:rFonts w:ascii="Times New Roman" w:hAnsi="Times New Roman" w:cs="Times New Roman"/>
          <w:sz w:val="24"/>
          <w:szCs w:val="24"/>
        </w:rPr>
        <w:t xml:space="preserve">issue for repetitions. </w:t>
      </w:r>
      <w:r w:rsidR="00112AFF">
        <w:rPr>
          <w:rFonts w:ascii="Times New Roman" w:hAnsi="Times New Roman" w:cs="Times New Roman"/>
          <w:sz w:val="24"/>
          <w:szCs w:val="24"/>
        </w:rPr>
        <w:t>Figure 2</w:t>
      </w:r>
      <w:r w:rsidR="00EB184B" w:rsidRPr="000359E5">
        <w:rPr>
          <w:rFonts w:ascii="Times New Roman" w:hAnsi="Times New Roman" w:cs="Times New Roman"/>
          <w:sz w:val="24"/>
          <w:szCs w:val="24"/>
        </w:rPr>
        <w:t xml:space="preserve"> illustrates </w:t>
      </w:r>
      <w:r w:rsidR="000D0BED" w:rsidRPr="000359E5">
        <w:rPr>
          <w:rFonts w:ascii="Times New Roman" w:hAnsi="Times New Roman" w:cs="Times New Roman"/>
          <w:sz w:val="24"/>
          <w:szCs w:val="24"/>
        </w:rPr>
        <w:t xml:space="preserve">LoA </w:t>
      </w:r>
      <w:r w:rsidR="00A57BEC">
        <w:rPr>
          <w:rFonts w:ascii="Times New Roman" w:hAnsi="Times New Roman" w:cs="Times New Roman"/>
          <w:sz w:val="24"/>
          <w:szCs w:val="24"/>
        </w:rPr>
        <w:t>absolute</w:t>
      </w:r>
      <w:r w:rsidR="000D0BED" w:rsidRPr="000359E5">
        <w:rPr>
          <w:rFonts w:ascii="Times New Roman" w:hAnsi="Times New Roman" w:cs="Times New Roman"/>
          <w:sz w:val="24"/>
          <w:szCs w:val="24"/>
        </w:rPr>
        <w:t xml:space="preserve"> and percent difference</w:t>
      </w:r>
      <w:r w:rsidR="009476F9">
        <w:rPr>
          <w:rFonts w:ascii="Times New Roman" w:hAnsi="Times New Roman" w:cs="Times New Roman"/>
          <w:sz w:val="24"/>
          <w:szCs w:val="24"/>
        </w:rPr>
        <w:t>s</w:t>
      </w:r>
      <w:r w:rsidR="000D0BED" w:rsidRPr="000359E5">
        <w:rPr>
          <w:rFonts w:ascii="Times New Roman" w:hAnsi="Times New Roman" w:cs="Times New Roman"/>
          <w:sz w:val="24"/>
          <w:szCs w:val="24"/>
        </w:rPr>
        <w:t xml:space="preserve"> </w:t>
      </w:r>
      <w:r w:rsidR="00EB184B" w:rsidRPr="000359E5">
        <w:rPr>
          <w:rFonts w:ascii="Times New Roman" w:hAnsi="Times New Roman" w:cs="Times New Roman"/>
          <w:sz w:val="24"/>
          <w:szCs w:val="24"/>
        </w:rPr>
        <w:t xml:space="preserve">plots </w:t>
      </w:r>
      <w:r w:rsidR="009E57FA" w:rsidRPr="000359E5">
        <w:rPr>
          <w:rFonts w:ascii="Times New Roman" w:hAnsi="Times New Roman" w:cs="Times New Roman"/>
          <w:sz w:val="24"/>
          <w:szCs w:val="24"/>
        </w:rPr>
        <w:t xml:space="preserve">for the </w:t>
      </w:r>
      <w:r w:rsidR="008828A8" w:rsidRPr="000359E5">
        <w:rPr>
          <w:rFonts w:ascii="Times New Roman" w:hAnsi="Times New Roman" w:cs="Times New Roman"/>
          <w:sz w:val="24"/>
          <w:szCs w:val="24"/>
        </w:rPr>
        <w:t>three outcome measures</w:t>
      </w:r>
      <w:r w:rsidR="009E57FA" w:rsidRPr="000359E5">
        <w:rPr>
          <w:rFonts w:ascii="Times New Roman" w:hAnsi="Times New Roman" w:cs="Times New Roman"/>
          <w:sz w:val="24"/>
          <w:szCs w:val="24"/>
        </w:rPr>
        <w:t xml:space="preserve">. </w:t>
      </w:r>
    </w:p>
    <w:p w14:paraId="446FB672" w14:textId="77777777" w:rsidR="00EC0995" w:rsidRPr="000359E5" w:rsidRDefault="00EC0995" w:rsidP="00254B09">
      <w:pPr>
        <w:spacing w:line="480" w:lineRule="auto"/>
        <w:jc w:val="both"/>
        <w:rPr>
          <w:rFonts w:ascii="Times New Roman" w:hAnsi="Times New Roman" w:cs="Times New Roman"/>
          <w:sz w:val="24"/>
          <w:szCs w:val="24"/>
        </w:rPr>
      </w:pPr>
    </w:p>
    <w:p w14:paraId="59D21444" w14:textId="7182FA0C" w:rsidR="00EC0995" w:rsidRPr="00112AFF" w:rsidRDefault="00EC0995" w:rsidP="00254B09">
      <w:pPr>
        <w:spacing w:line="480" w:lineRule="auto"/>
        <w:jc w:val="center"/>
        <w:rPr>
          <w:rFonts w:ascii="Times New Roman" w:hAnsi="Times New Roman" w:cs="Times New Roman"/>
          <w:sz w:val="24"/>
          <w:szCs w:val="24"/>
        </w:rPr>
      </w:pPr>
      <w:r w:rsidRPr="00112AFF">
        <w:rPr>
          <w:rFonts w:ascii="Times New Roman" w:hAnsi="Times New Roman" w:cs="Times New Roman"/>
          <w:sz w:val="24"/>
          <w:szCs w:val="24"/>
        </w:rPr>
        <w:t>**** Insert Table 1 Here ****</w:t>
      </w:r>
    </w:p>
    <w:p w14:paraId="57B324B4" w14:textId="6AE21EA2" w:rsidR="000A0FEC" w:rsidRPr="00112AFF" w:rsidRDefault="00EC0995" w:rsidP="00254B09">
      <w:pPr>
        <w:spacing w:line="480" w:lineRule="auto"/>
        <w:jc w:val="center"/>
        <w:rPr>
          <w:rFonts w:ascii="Times New Roman" w:hAnsi="Times New Roman" w:cs="Times New Roman"/>
          <w:sz w:val="24"/>
          <w:szCs w:val="24"/>
        </w:rPr>
      </w:pPr>
      <w:r w:rsidRPr="00112AFF">
        <w:rPr>
          <w:rFonts w:ascii="Times New Roman" w:hAnsi="Times New Roman" w:cs="Times New Roman"/>
          <w:sz w:val="24"/>
          <w:szCs w:val="24"/>
        </w:rPr>
        <w:t>**** Insert Table 2 Here ****</w:t>
      </w:r>
    </w:p>
    <w:p w14:paraId="613812FB" w14:textId="37F2D6AC" w:rsidR="00227ED0" w:rsidRDefault="00227ED0" w:rsidP="00254B09">
      <w:pPr>
        <w:spacing w:line="480" w:lineRule="auto"/>
        <w:jc w:val="center"/>
        <w:rPr>
          <w:rFonts w:ascii="Times New Roman" w:hAnsi="Times New Roman" w:cs="Times New Roman"/>
          <w:sz w:val="24"/>
          <w:szCs w:val="24"/>
        </w:rPr>
      </w:pPr>
      <w:r w:rsidRPr="00112AFF">
        <w:rPr>
          <w:rFonts w:ascii="Times New Roman" w:hAnsi="Times New Roman" w:cs="Times New Roman"/>
          <w:sz w:val="24"/>
          <w:szCs w:val="24"/>
        </w:rPr>
        <w:t xml:space="preserve">**** Insert Figure </w:t>
      </w:r>
      <w:r w:rsidR="00E350A3" w:rsidRPr="00112AFF">
        <w:rPr>
          <w:rFonts w:ascii="Times New Roman" w:hAnsi="Times New Roman" w:cs="Times New Roman"/>
          <w:sz w:val="24"/>
          <w:szCs w:val="24"/>
        </w:rPr>
        <w:t>2</w:t>
      </w:r>
      <w:r w:rsidRPr="00112AFF">
        <w:rPr>
          <w:rFonts w:ascii="Times New Roman" w:hAnsi="Times New Roman" w:cs="Times New Roman"/>
          <w:sz w:val="24"/>
          <w:szCs w:val="24"/>
        </w:rPr>
        <w:t xml:space="preserve"> Here</w:t>
      </w:r>
      <w:r w:rsidRPr="000359E5">
        <w:rPr>
          <w:rFonts w:ascii="Times New Roman" w:hAnsi="Times New Roman" w:cs="Times New Roman"/>
          <w:sz w:val="24"/>
          <w:szCs w:val="24"/>
        </w:rPr>
        <w:t xml:space="preserve"> ****</w:t>
      </w:r>
    </w:p>
    <w:p w14:paraId="7A225BA0" w14:textId="77777777" w:rsidR="009476F9" w:rsidRPr="000359E5" w:rsidRDefault="009476F9" w:rsidP="00254B09">
      <w:pPr>
        <w:spacing w:line="480" w:lineRule="auto"/>
        <w:jc w:val="center"/>
        <w:rPr>
          <w:rFonts w:ascii="Times New Roman" w:hAnsi="Times New Roman" w:cs="Times New Roman"/>
          <w:sz w:val="24"/>
          <w:szCs w:val="24"/>
        </w:rPr>
      </w:pPr>
    </w:p>
    <w:p w14:paraId="0A961783" w14:textId="43ECA7C7" w:rsidR="00CC06D1" w:rsidRDefault="008C4B8B" w:rsidP="00254B0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Fatigue was evident during the tests, as illustrated by the 5.8 ± 2.2 (1.5-12.0) cm or 42.3 ± 13.9 (12.0-69.0) % reduction </w:t>
      </w:r>
      <w:r w:rsidR="00A57BEC">
        <w:rPr>
          <w:rFonts w:ascii="Times New Roman" w:hAnsi="Times New Roman" w:cs="Times New Roman"/>
          <w:sz w:val="24"/>
          <w:szCs w:val="24"/>
        </w:rPr>
        <w:t>from maximum to minimum</w:t>
      </w:r>
      <w:r>
        <w:rPr>
          <w:rFonts w:ascii="Times New Roman" w:hAnsi="Times New Roman" w:cs="Times New Roman"/>
          <w:sz w:val="24"/>
          <w:szCs w:val="24"/>
        </w:rPr>
        <w:t xml:space="preserve"> repetition height.</w:t>
      </w:r>
      <w:r w:rsidRPr="008C4B8B">
        <w:rPr>
          <w:rFonts w:ascii="Times New Roman" w:hAnsi="Times New Roman" w:cs="Times New Roman"/>
          <w:sz w:val="24"/>
          <w:szCs w:val="24"/>
        </w:rPr>
        <w:t xml:space="preserve"> </w:t>
      </w:r>
      <w:r>
        <w:rPr>
          <w:rFonts w:ascii="Times New Roman" w:hAnsi="Times New Roman" w:cs="Times New Roman"/>
          <w:sz w:val="24"/>
          <w:szCs w:val="24"/>
        </w:rPr>
        <w:t>Maximum height (13.6 cm) occurred on average on the 4</w:t>
      </w:r>
      <w:r w:rsidRPr="00594E70">
        <w:rPr>
          <w:rFonts w:ascii="Times New Roman" w:hAnsi="Times New Roman" w:cs="Times New Roman"/>
          <w:sz w:val="24"/>
          <w:szCs w:val="24"/>
          <w:vertAlign w:val="superscript"/>
        </w:rPr>
        <w:t>th</w:t>
      </w:r>
      <w:r>
        <w:rPr>
          <w:rFonts w:ascii="Times New Roman" w:hAnsi="Times New Roman" w:cs="Times New Roman"/>
          <w:sz w:val="24"/>
          <w:szCs w:val="24"/>
        </w:rPr>
        <w:t xml:space="preserve"> repetition (12% of total) with minimum height (7.8 cm) occurring on the 32</w:t>
      </w:r>
      <w:r w:rsidRPr="00594E70">
        <w:rPr>
          <w:rFonts w:ascii="Times New Roman" w:hAnsi="Times New Roman" w:cs="Times New Roman"/>
          <w:sz w:val="24"/>
          <w:szCs w:val="24"/>
          <w:vertAlign w:val="superscript"/>
        </w:rPr>
        <w:t>nd</w:t>
      </w:r>
      <w:r>
        <w:rPr>
          <w:rFonts w:ascii="Times New Roman" w:hAnsi="Times New Roman" w:cs="Times New Roman"/>
          <w:sz w:val="24"/>
          <w:szCs w:val="24"/>
        </w:rPr>
        <w:t xml:space="preserve"> repetition (93% of total).</w:t>
      </w:r>
    </w:p>
    <w:p w14:paraId="55ACF290" w14:textId="77777777" w:rsidR="008C4B8B" w:rsidRPr="000359E5" w:rsidRDefault="008C4B8B" w:rsidP="00254B09">
      <w:pPr>
        <w:spacing w:line="480" w:lineRule="auto"/>
        <w:rPr>
          <w:rFonts w:ascii="Times New Roman" w:hAnsi="Times New Roman" w:cs="Times New Roman"/>
          <w:b/>
          <w:caps/>
          <w:sz w:val="24"/>
          <w:szCs w:val="24"/>
        </w:rPr>
      </w:pPr>
    </w:p>
    <w:p w14:paraId="43460E45" w14:textId="217B19B6" w:rsidR="002E790C" w:rsidRPr="000359E5" w:rsidRDefault="003661A1" w:rsidP="00254B09">
      <w:pPr>
        <w:spacing w:line="480" w:lineRule="auto"/>
        <w:rPr>
          <w:rFonts w:ascii="Times New Roman" w:hAnsi="Times New Roman" w:cs="Times New Roman"/>
          <w:sz w:val="24"/>
          <w:szCs w:val="24"/>
        </w:rPr>
      </w:pPr>
      <w:r w:rsidRPr="000359E5">
        <w:rPr>
          <w:rFonts w:ascii="Times New Roman" w:hAnsi="Times New Roman" w:cs="Times New Roman"/>
          <w:b/>
          <w:sz w:val="24"/>
          <w:szCs w:val="24"/>
        </w:rPr>
        <w:t>Discussion</w:t>
      </w:r>
    </w:p>
    <w:p w14:paraId="0EE93F2C" w14:textId="3256697B" w:rsidR="005B643D" w:rsidRPr="000359E5" w:rsidRDefault="00A12D85" w:rsidP="00254B09">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 xml:space="preserve">With </w:t>
      </w:r>
      <w:r w:rsidR="0015461B" w:rsidRPr="000359E5">
        <w:rPr>
          <w:rFonts w:ascii="Times New Roman" w:hAnsi="Times New Roman" w:cs="Times New Roman"/>
          <w:sz w:val="24"/>
          <w:szCs w:val="24"/>
        </w:rPr>
        <w:t xml:space="preserve">healthy </w:t>
      </w:r>
      <w:r w:rsidR="00E7642A" w:rsidRPr="000359E5">
        <w:rPr>
          <w:rFonts w:ascii="Times New Roman" w:hAnsi="Times New Roman" w:cs="Times New Roman"/>
          <w:sz w:val="24"/>
          <w:szCs w:val="24"/>
        </w:rPr>
        <w:t xml:space="preserve">adult </w:t>
      </w:r>
      <w:r w:rsidR="0015461B" w:rsidRPr="000359E5">
        <w:rPr>
          <w:rFonts w:ascii="Times New Roman" w:hAnsi="Times New Roman" w:cs="Times New Roman"/>
          <w:sz w:val="24"/>
          <w:szCs w:val="24"/>
        </w:rPr>
        <w:t xml:space="preserve">participants, </w:t>
      </w:r>
      <w:r w:rsidRPr="000359E5">
        <w:rPr>
          <w:rFonts w:ascii="Times New Roman" w:hAnsi="Times New Roman" w:cs="Times New Roman"/>
          <w:sz w:val="24"/>
          <w:szCs w:val="24"/>
        </w:rPr>
        <w:t>a standardised protocol</w:t>
      </w:r>
      <w:r w:rsidR="0015461B" w:rsidRPr="000359E5">
        <w:rPr>
          <w:rFonts w:ascii="Times New Roman" w:hAnsi="Times New Roman" w:cs="Times New Roman"/>
          <w:sz w:val="24"/>
          <w:szCs w:val="24"/>
        </w:rPr>
        <w:t>,</w:t>
      </w:r>
      <w:r w:rsidRPr="000359E5">
        <w:rPr>
          <w:rFonts w:ascii="Times New Roman" w:hAnsi="Times New Roman" w:cs="Times New Roman"/>
          <w:sz w:val="24"/>
          <w:szCs w:val="24"/>
        </w:rPr>
        <w:t xml:space="preserve"> and </w:t>
      </w:r>
      <w:r w:rsidR="0015461B" w:rsidRPr="000359E5">
        <w:rPr>
          <w:rFonts w:ascii="Times New Roman" w:hAnsi="Times New Roman" w:cs="Times New Roman"/>
          <w:sz w:val="24"/>
          <w:szCs w:val="24"/>
        </w:rPr>
        <w:t xml:space="preserve">a </w:t>
      </w:r>
      <w:r w:rsidRPr="000359E5">
        <w:rPr>
          <w:rFonts w:ascii="Times New Roman" w:hAnsi="Times New Roman" w:cs="Times New Roman"/>
          <w:sz w:val="24"/>
          <w:szCs w:val="24"/>
        </w:rPr>
        <w:t>single outcome assessor</w:t>
      </w:r>
      <w:r w:rsidR="0015461B" w:rsidRPr="000359E5">
        <w:rPr>
          <w:rFonts w:ascii="Times New Roman" w:hAnsi="Times New Roman" w:cs="Times New Roman"/>
          <w:sz w:val="24"/>
          <w:szCs w:val="24"/>
        </w:rPr>
        <w:t>,</w:t>
      </w:r>
      <w:r w:rsidRPr="000359E5">
        <w:rPr>
          <w:rFonts w:ascii="Times New Roman" w:hAnsi="Times New Roman" w:cs="Times New Roman"/>
          <w:sz w:val="24"/>
          <w:szCs w:val="24"/>
        </w:rPr>
        <w:t xml:space="preserve"> t</w:t>
      </w:r>
      <w:r w:rsidR="00D95EFA" w:rsidRPr="000359E5">
        <w:rPr>
          <w:rFonts w:ascii="Times New Roman" w:hAnsi="Times New Roman" w:cs="Times New Roman"/>
          <w:sz w:val="24"/>
          <w:szCs w:val="24"/>
        </w:rPr>
        <w:t>h</w:t>
      </w:r>
      <w:r w:rsidR="0015461B" w:rsidRPr="000359E5">
        <w:rPr>
          <w:rFonts w:ascii="Times New Roman" w:hAnsi="Times New Roman" w:cs="Times New Roman"/>
          <w:sz w:val="24"/>
          <w:szCs w:val="24"/>
        </w:rPr>
        <w:t xml:space="preserve">e </w:t>
      </w:r>
      <w:r w:rsidR="00AA3DBE" w:rsidRPr="000359E5">
        <w:rPr>
          <w:rFonts w:ascii="Times New Roman" w:hAnsi="Times New Roman" w:cs="Times New Roman"/>
          <w:sz w:val="24"/>
          <w:szCs w:val="24"/>
        </w:rPr>
        <w:t>novel</w:t>
      </w:r>
      <w:r w:rsidR="00D95EFA" w:rsidRPr="000359E5">
        <w:rPr>
          <w:rFonts w:ascii="Times New Roman" w:hAnsi="Times New Roman" w:cs="Times New Roman"/>
          <w:sz w:val="24"/>
          <w:szCs w:val="24"/>
        </w:rPr>
        <w:t xml:space="preserve"> HRET outcome measures of </w:t>
      </w:r>
      <w:r w:rsidR="00AA3DBE" w:rsidRPr="000359E5">
        <w:rPr>
          <w:rFonts w:ascii="Times New Roman" w:hAnsi="Times New Roman" w:cs="Times New Roman"/>
          <w:sz w:val="24"/>
          <w:szCs w:val="24"/>
        </w:rPr>
        <w:t xml:space="preserve">work </w:t>
      </w:r>
      <w:r w:rsidR="00D95EFA" w:rsidRPr="000359E5">
        <w:rPr>
          <w:rFonts w:ascii="Times New Roman" w:hAnsi="Times New Roman" w:cs="Times New Roman"/>
          <w:sz w:val="24"/>
          <w:szCs w:val="24"/>
        </w:rPr>
        <w:t>and maxim</w:t>
      </w:r>
      <w:r w:rsidR="00EA2965" w:rsidRPr="000359E5">
        <w:rPr>
          <w:rFonts w:ascii="Times New Roman" w:hAnsi="Times New Roman" w:cs="Times New Roman"/>
          <w:sz w:val="24"/>
          <w:szCs w:val="24"/>
        </w:rPr>
        <w:t>um</w:t>
      </w:r>
      <w:r w:rsidR="00D95EFA" w:rsidRPr="000359E5">
        <w:rPr>
          <w:rFonts w:ascii="Times New Roman" w:hAnsi="Times New Roman" w:cs="Times New Roman"/>
          <w:sz w:val="24"/>
          <w:szCs w:val="24"/>
        </w:rPr>
        <w:t xml:space="preserve"> height </w:t>
      </w:r>
      <w:r w:rsidR="00EE78EF" w:rsidRPr="000359E5">
        <w:rPr>
          <w:rFonts w:ascii="Times New Roman" w:hAnsi="Times New Roman" w:cs="Times New Roman"/>
          <w:sz w:val="24"/>
          <w:szCs w:val="24"/>
        </w:rPr>
        <w:t>demonstrate</w:t>
      </w:r>
      <w:r w:rsidR="0015461B" w:rsidRPr="000359E5">
        <w:rPr>
          <w:rFonts w:ascii="Times New Roman" w:hAnsi="Times New Roman" w:cs="Times New Roman"/>
          <w:sz w:val="24"/>
          <w:szCs w:val="24"/>
        </w:rPr>
        <w:t>d</w:t>
      </w:r>
      <w:r w:rsidR="00EE78EF"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 xml:space="preserve">acceptable reliability and </w:t>
      </w:r>
      <w:r w:rsidR="008A35B5" w:rsidRPr="000359E5">
        <w:rPr>
          <w:rFonts w:ascii="Times New Roman" w:hAnsi="Times New Roman" w:cs="Times New Roman"/>
          <w:sz w:val="24"/>
          <w:szCs w:val="24"/>
        </w:rPr>
        <w:t xml:space="preserve">measurement </w:t>
      </w:r>
      <w:r w:rsidR="00C479AA" w:rsidRPr="000359E5">
        <w:rPr>
          <w:rFonts w:ascii="Times New Roman" w:hAnsi="Times New Roman" w:cs="Times New Roman"/>
          <w:sz w:val="24"/>
          <w:szCs w:val="24"/>
        </w:rPr>
        <w:t>agreement that</w:t>
      </w:r>
      <w:r w:rsidR="00024B03" w:rsidRPr="000359E5">
        <w:rPr>
          <w:rFonts w:ascii="Times New Roman" w:hAnsi="Times New Roman" w:cs="Times New Roman"/>
          <w:sz w:val="24"/>
          <w:szCs w:val="24"/>
        </w:rPr>
        <w:t xml:space="preserve"> </w:t>
      </w:r>
      <w:r w:rsidR="00E92666" w:rsidRPr="000359E5">
        <w:rPr>
          <w:rFonts w:ascii="Times New Roman" w:hAnsi="Times New Roman" w:cs="Times New Roman"/>
          <w:sz w:val="24"/>
          <w:szCs w:val="24"/>
        </w:rPr>
        <w:t>was</w:t>
      </w:r>
      <w:r w:rsidR="00C479AA" w:rsidRPr="000359E5">
        <w:rPr>
          <w:rFonts w:ascii="Times New Roman" w:hAnsi="Times New Roman" w:cs="Times New Roman"/>
          <w:sz w:val="24"/>
          <w:szCs w:val="24"/>
        </w:rPr>
        <w:t xml:space="preserve"> at least equivalent to </w:t>
      </w:r>
      <w:r w:rsidR="00AA3DBE" w:rsidRPr="000359E5">
        <w:rPr>
          <w:rFonts w:ascii="Times New Roman" w:hAnsi="Times New Roman" w:cs="Times New Roman"/>
          <w:sz w:val="24"/>
          <w:szCs w:val="24"/>
        </w:rPr>
        <w:t>the traditional repetitions measure</w:t>
      </w:r>
      <w:r w:rsidR="00D95EFA"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N</w:t>
      </w:r>
      <w:r w:rsidR="00635FDC" w:rsidRPr="000359E5">
        <w:rPr>
          <w:rFonts w:ascii="Times New Roman" w:hAnsi="Times New Roman" w:cs="Times New Roman"/>
          <w:sz w:val="24"/>
          <w:szCs w:val="24"/>
        </w:rPr>
        <w:t xml:space="preserve">o evidence of systematic bias was observed for the three measures on each limb suggesting the absence of any learning effect on performance. </w:t>
      </w:r>
      <w:r w:rsidR="004E08F0" w:rsidRPr="000359E5">
        <w:rPr>
          <w:rFonts w:ascii="Times New Roman" w:hAnsi="Times New Roman" w:cs="Times New Roman"/>
          <w:sz w:val="24"/>
          <w:szCs w:val="24"/>
        </w:rPr>
        <w:t>ICC, representing the test-retest relative consistency of individuals was good (i.e. &gt;0.7)</w:t>
      </w:r>
      <w:r w:rsidR="00C479AA" w:rsidRPr="000359E5">
        <w:rPr>
          <w:rFonts w:ascii="Times New Roman" w:hAnsi="Times New Roman" w:cs="Times New Roman"/>
          <w:sz w:val="24"/>
          <w:szCs w:val="24"/>
        </w:rPr>
        <w:t xml:space="preserve"> for all measures</w:t>
      </w:r>
      <w:r w:rsidR="00CC06D1" w:rsidRPr="000359E5">
        <w:rPr>
          <w:rFonts w:ascii="Times New Roman" w:hAnsi="Times New Roman" w:cs="Times New Roman"/>
          <w:sz w:val="24"/>
          <w:szCs w:val="24"/>
        </w:rPr>
        <w:t xml:space="preserve"> </w:t>
      </w:r>
      <w:r w:rsidR="004E08F0"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&lt;EndNote&gt;&lt;Cite&gt;&lt;Author&gt;de Vet&lt;/Author&gt;&lt;Year&gt;2006&lt;/Year&gt;&lt;RecNum&gt;23&lt;/RecNum&gt;&lt;DisplayText&gt;(de Vet et al., 2006)&lt;/DisplayText&gt;&lt;record&gt;&lt;rec-number&gt;23&lt;/rec-number&gt;&lt;foreign-keys&gt;&lt;key app="EN" db-id="9xfdp0wpjvw5sdezsxmp9srdvepwp0at2xas" timestamp="1485439153"&gt;23&lt;/key&gt;&lt;/foreign-keys&gt;&lt;ref-type name="Journal Article"&gt;17&lt;/ref-type&gt;&lt;contributors&gt;&lt;authors&gt;&lt;author&gt;de Vet, H. C.&lt;/author&gt;&lt;author&gt;Terwee, C. B.&lt;/author&gt;&lt;author&gt;Knol, D. L.&lt;/author&gt;&lt;author&gt;Bouter, L. M.&lt;/author&gt;&lt;/authors&gt;&lt;/contributors&gt;&lt;auth-address&gt;Institute for Research in Extramural Medicine, VU University Medical Center, Amsterdam, Van der Boechorststraat 7, Amsterdam 1081 BT, The Netherlands. hcw.devet@vumc.nl&lt;/auth-address&gt;&lt;titles&gt;&lt;title&gt;When to use agreement versus reliability measures&lt;/title&gt;&lt;secondary-title&gt;J Clin Epidemiol&lt;/secondary-title&gt;&lt;alt-title&gt;Journal of clinical epidemiology&lt;/alt-title&gt;&lt;/titles&gt;&lt;periodical&gt;&lt;full-title&gt;J Clin Epidemiol&lt;/full-title&gt;&lt;/periodical&gt;&lt;pages&gt;1033-9&lt;/pages&gt;&lt;volume&gt;59&lt;/volume&gt;&lt;number&gt;10&lt;/number&gt;&lt;edition&gt;2006/09/19&lt;/edition&gt;&lt;keywords&gt;&lt;keyword&gt;Humans&lt;/keyword&gt;&lt;keyword&gt;*Observer Variation&lt;/keyword&gt;&lt;keyword&gt;Outcome Assessment (Health Care)/methods/standards&lt;/keyword&gt;&lt;keyword&gt;Physical Therapy Modalities&lt;/keyword&gt;&lt;keyword&gt;Range of Motion, Articular&lt;/keyword&gt;&lt;keyword&gt;*Reproducibility of Results&lt;/keyword&gt;&lt;keyword&gt;Research Design&lt;/keyword&gt;&lt;keyword&gt;Shoulder Pain/physiopathology/rehabilitation&lt;/keyword&gt;&lt;keyword&gt;Terminology as Topic&lt;/keyword&gt;&lt;/keywords&gt;&lt;dates&gt;&lt;year&gt;2006&lt;/year&gt;&lt;pub-dates&gt;&lt;date&gt;Oct&lt;/date&gt;&lt;/pub-dates&gt;&lt;/dates&gt;&lt;isbn&gt;0895-4356 (Print)&amp;#xD;0895-4356&lt;/isbn&gt;&lt;accession-num&gt;16980142&lt;/accession-num&gt;&lt;urls&gt;&lt;/urls&gt;&lt;electronic-resource-num&gt;10.1016/j.jclinepi.2005.10.015&lt;/electronic-resource-num&gt;&lt;remote-database-provider&gt;NLM&lt;/remote-database-provider&gt;&lt;language&gt;eng&lt;/language&gt;&lt;/record&gt;&lt;/Cite&gt;&lt;/EndNote&gt;</w:instrText>
      </w:r>
      <w:r w:rsidR="004E08F0"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(de Vet et al., 2006)</w:t>
      </w:r>
      <w:r w:rsidR="004E08F0" w:rsidRPr="000359E5">
        <w:rPr>
          <w:rFonts w:ascii="Times New Roman" w:hAnsi="Times New Roman" w:cs="Times New Roman"/>
          <w:sz w:val="24"/>
          <w:szCs w:val="24"/>
        </w:rPr>
        <w:fldChar w:fldCharType="end"/>
      </w:r>
      <w:r w:rsidR="00C479AA" w:rsidRPr="000359E5">
        <w:rPr>
          <w:rFonts w:ascii="Times New Roman" w:hAnsi="Times New Roman" w:cs="Times New Roman"/>
          <w:sz w:val="24"/>
          <w:szCs w:val="24"/>
        </w:rPr>
        <w:t xml:space="preserve">. Although ICC estimates for </w:t>
      </w:r>
      <w:r w:rsidR="000D4568" w:rsidRPr="000359E5">
        <w:rPr>
          <w:rFonts w:ascii="Times New Roman" w:hAnsi="Times New Roman" w:cs="Times New Roman"/>
          <w:sz w:val="24"/>
          <w:szCs w:val="24"/>
        </w:rPr>
        <w:t xml:space="preserve">work (ICC </w:t>
      </w:r>
      <w:r w:rsidR="00C479AA" w:rsidRPr="000359E5">
        <w:rPr>
          <w:rFonts w:ascii="Times New Roman" w:hAnsi="Times New Roman" w:cs="Times New Roman"/>
          <w:sz w:val="24"/>
          <w:szCs w:val="24"/>
        </w:rPr>
        <w:t xml:space="preserve">= </w:t>
      </w:r>
      <w:r w:rsidR="000D4568" w:rsidRPr="000359E5">
        <w:rPr>
          <w:rFonts w:ascii="Times New Roman" w:hAnsi="Times New Roman" w:cs="Times New Roman"/>
          <w:sz w:val="24"/>
          <w:szCs w:val="24"/>
        </w:rPr>
        <w:t>0.84</w:t>
      </w:r>
      <w:r w:rsidR="00174A76"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0.76 to 0.89</w:t>
      </w:r>
      <w:r w:rsidR="00174A76" w:rsidRPr="000359E5">
        <w:rPr>
          <w:rFonts w:ascii="Times New Roman" w:hAnsi="Times New Roman" w:cs="Times New Roman"/>
          <w:sz w:val="24"/>
          <w:szCs w:val="24"/>
        </w:rPr>
        <w:t>)</w:t>
      </w:r>
      <w:r w:rsidR="000D4568"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and maximum height (ICC = 0.85</w:t>
      </w:r>
      <w:r w:rsidR="00174A76"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0.77 to 0.90</w:t>
      </w:r>
      <w:r w:rsidR="00174A76" w:rsidRPr="000359E5">
        <w:rPr>
          <w:rFonts w:ascii="Times New Roman" w:hAnsi="Times New Roman" w:cs="Times New Roman"/>
          <w:sz w:val="24"/>
          <w:szCs w:val="24"/>
        </w:rPr>
        <w:t>)</w:t>
      </w:r>
      <w:r w:rsidR="00C479AA" w:rsidRPr="000359E5">
        <w:rPr>
          <w:rFonts w:ascii="Times New Roman" w:hAnsi="Times New Roman" w:cs="Times New Roman"/>
          <w:sz w:val="24"/>
          <w:szCs w:val="24"/>
        </w:rPr>
        <w:t>) appeared</w:t>
      </w:r>
      <w:r w:rsidR="00024B03" w:rsidRPr="000359E5">
        <w:rPr>
          <w:rFonts w:ascii="Times New Roman" w:hAnsi="Times New Roman" w:cs="Times New Roman"/>
          <w:sz w:val="24"/>
          <w:szCs w:val="24"/>
        </w:rPr>
        <w:t xml:space="preserve"> better </w:t>
      </w:r>
      <w:r w:rsidR="005B553A" w:rsidRPr="000359E5">
        <w:rPr>
          <w:rFonts w:ascii="Times New Roman" w:hAnsi="Times New Roman" w:cs="Times New Roman"/>
          <w:sz w:val="24"/>
          <w:szCs w:val="24"/>
        </w:rPr>
        <w:t>than</w:t>
      </w:r>
      <w:r w:rsidR="004E08F0" w:rsidRPr="000359E5">
        <w:rPr>
          <w:rFonts w:ascii="Times New Roman" w:hAnsi="Times New Roman" w:cs="Times New Roman"/>
          <w:sz w:val="24"/>
          <w:szCs w:val="24"/>
        </w:rPr>
        <w:t xml:space="preserve"> repetitions (</w:t>
      </w:r>
      <w:r w:rsidR="00210DC8" w:rsidRPr="000359E5">
        <w:rPr>
          <w:rFonts w:ascii="Times New Roman" w:hAnsi="Times New Roman" w:cs="Times New Roman"/>
          <w:sz w:val="24"/>
          <w:szCs w:val="24"/>
        </w:rPr>
        <w:t xml:space="preserve">ICC </w:t>
      </w:r>
      <w:r w:rsidR="00C479AA" w:rsidRPr="000359E5">
        <w:rPr>
          <w:rFonts w:ascii="Times New Roman" w:hAnsi="Times New Roman" w:cs="Times New Roman"/>
          <w:sz w:val="24"/>
          <w:szCs w:val="24"/>
        </w:rPr>
        <w:t xml:space="preserve">= </w:t>
      </w:r>
      <w:r w:rsidR="00210DC8" w:rsidRPr="000359E5">
        <w:rPr>
          <w:rFonts w:ascii="Times New Roman" w:hAnsi="Times New Roman" w:cs="Times New Roman"/>
          <w:sz w:val="24"/>
          <w:szCs w:val="24"/>
        </w:rPr>
        <w:t>0.77</w:t>
      </w:r>
      <w:r w:rsidR="00174A76" w:rsidRPr="000359E5">
        <w:rPr>
          <w:rFonts w:ascii="Times New Roman" w:hAnsi="Times New Roman" w:cs="Times New Roman"/>
          <w:sz w:val="24"/>
          <w:szCs w:val="24"/>
        </w:rPr>
        <w:t xml:space="preserve"> (</w:t>
      </w:r>
      <w:r w:rsidR="00C479AA" w:rsidRPr="000359E5">
        <w:rPr>
          <w:rFonts w:ascii="Times New Roman" w:hAnsi="Times New Roman" w:cs="Times New Roman"/>
          <w:sz w:val="24"/>
          <w:szCs w:val="24"/>
        </w:rPr>
        <w:t>0.66 to 0.85</w:t>
      </w:r>
      <w:r w:rsidR="00174A76" w:rsidRPr="000359E5">
        <w:rPr>
          <w:rFonts w:ascii="Times New Roman" w:hAnsi="Times New Roman" w:cs="Times New Roman"/>
          <w:sz w:val="24"/>
          <w:szCs w:val="24"/>
        </w:rPr>
        <w:t>)</w:t>
      </w:r>
      <w:r w:rsidR="004E08F0" w:rsidRPr="000359E5">
        <w:rPr>
          <w:rFonts w:ascii="Times New Roman" w:hAnsi="Times New Roman" w:cs="Times New Roman"/>
          <w:sz w:val="24"/>
          <w:szCs w:val="24"/>
        </w:rPr>
        <w:t>)</w:t>
      </w:r>
      <w:r w:rsidR="00C479AA" w:rsidRPr="000359E5">
        <w:rPr>
          <w:rFonts w:ascii="Times New Roman" w:hAnsi="Times New Roman" w:cs="Times New Roman"/>
          <w:sz w:val="24"/>
          <w:szCs w:val="24"/>
        </w:rPr>
        <w:t xml:space="preserve">, we interpreted reliability as equivalent </w:t>
      </w:r>
      <w:r w:rsidR="00174A76" w:rsidRPr="000359E5">
        <w:rPr>
          <w:rFonts w:ascii="Times New Roman" w:hAnsi="Times New Roman" w:cs="Times New Roman"/>
          <w:sz w:val="24"/>
          <w:szCs w:val="24"/>
        </w:rPr>
        <w:t xml:space="preserve">between the three measures </w:t>
      </w:r>
      <w:r w:rsidR="00C479AA" w:rsidRPr="000359E5">
        <w:rPr>
          <w:rFonts w:ascii="Times New Roman" w:hAnsi="Times New Roman" w:cs="Times New Roman"/>
          <w:sz w:val="24"/>
          <w:szCs w:val="24"/>
        </w:rPr>
        <w:t>due to the overlap in 95% CI</w:t>
      </w:r>
      <w:r w:rsidR="004E08F0" w:rsidRPr="000359E5">
        <w:rPr>
          <w:rFonts w:ascii="Times New Roman" w:hAnsi="Times New Roman" w:cs="Times New Roman"/>
          <w:sz w:val="24"/>
          <w:szCs w:val="24"/>
        </w:rPr>
        <w:t xml:space="preserve">. ICC for limb symmetry indices was understandably poor due to the low </w:t>
      </w:r>
      <w:r w:rsidR="0026324F" w:rsidRPr="000359E5">
        <w:rPr>
          <w:rFonts w:ascii="Times New Roman" w:hAnsi="Times New Roman" w:cs="Times New Roman"/>
          <w:sz w:val="24"/>
          <w:szCs w:val="24"/>
        </w:rPr>
        <w:t>range of values</w:t>
      </w:r>
      <w:r w:rsidR="00F10414" w:rsidRPr="000359E5">
        <w:rPr>
          <w:rFonts w:ascii="Times New Roman" w:hAnsi="Times New Roman" w:cs="Times New Roman"/>
          <w:sz w:val="24"/>
          <w:szCs w:val="24"/>
        </w:rPr>
        <w:t xml:space="preserve"> in our healthy participants</w:t>
      </w:r>
      <w:r w:rsidR="00CC06D1" w:rsidRPr="000359E5">
        <w:rPr>
          <w:rFonts w:ascii="Times New Roman" w:hAnsi="Times New Roman" w:cs="Times New Roman"/>
          <w:sz w:val="24"/>
          <w:szCs w:val="24"/>
        </w:rPr>
        <w:t xml:space="preserve"> </w:t>
      </w:r>
      <w:r w:rsidR="00174A76"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&lt;EndNote&gt;&lt;Cite&gt;&lt;Author&gt;de Vet&lt;/Author&gt;&lt;Year&gt;2006&lt;/Year&gt;&lt;RecNum&gt;23&lt;/RecNum&gt;&lt;DisplayText&gt;(de Vet et al., 2006)&lt;/DisplayText&gt;&lt;record&gt;&lt;rec-number&gt;23&lt;/rec-number&gt;&lt;foreign-keys&gt;&lt;key app="EN" db-id="9xfdp0wpjvw5sdezsxmp9srdvepwp0at2xas" timestamp="1485439153"&gt;23&lt;/key&gt;&lt;/foreign-keys&gt;&lt;ref-type name="Journal Article"&gt;17&lt;/ref-type&gt;&lt;contributors&gt;&lt;authors&gt;&lt;author&gt;de Vet, H. C.&lt;/author&gt;&lt;author&gt;Terwee, C. B.&lt;/author&gt;&lt;author&gt;Knol, D. L.&lt;/author&gt;&lt;author&gt;Bouter, L. M.&lt;/author&gt;&lt;/authors&gt;&lt;/contributors&gt;&lt;auth-address&gt;Institute for Research in Extramural Medicine, VU University Medical Center, Amsterdam, Van der Boechorststraat 7, Amsterdam 1081 BT, The Netherlands. hcw.devet@vumc.nl&lt;/auth-address&gt;&lt;titles&gt;&lt;title&gt;When to use agreement versus reliability measures&lt;/title&gt;&lt;secondary-title&gt;J Clin Epidemiol&lt;/secondary-title&gt;&lt;alt-title&gt;Journal of clinical epidemiology&lt;/alt-title&gt;&lt;/titles&gt;&lt;periodical&gt;&lt;full-title&gt;J Clin Epidemiol&lt;/full-title&gt;&lt;/periodical&gt;&lt;pages&gt;1033-9&lt;/pages&gt;&lt;volume&gt;59&lt;/volume&gt;&lt;number&gt;10&lt;/number&gt;&lt;edition&gt;2006/09/19&lt;/edition&gt;&lt;keywords&gt;&lt;keyword&gt;Humans&lt;/keyword&gt;&lt;keyword&gt;*Observer Variation&lt;/keyword&gt;&lt;keyword&gt;Outcome Assessment (Health Care)/methods/standards&lt;/keyword&gt;&lt;keyword&gt;Physical Therapy Modalities&lt;/keyword&gt;&lt;keyword&gt;Range of Motion, Articular&lt;/keyword&gt;&lt;keyword&gt;*Reproducibility of Results&lt;/keyword&gt;&lt;keyword&gt;Research Design&lt;/keyword&gt;&lt;keyword&gt;Shoulder Pain/physiopathology/rehabilitation&lt;/keyword&gt;&lt;keyword&gt;Terminology as Topic&lt;/keyword&gt;&lt;/keywords&gt;&lt;dates&gt;&lt;year&gt;2006&lt;/year&gt;&lt;pub-dates&gt;&lt;date&gt;Oct&lt;/date&gt;&lt;/pub-dates&gt;&lt;/dates&gt;&lt;isbn&gt;0895-4356 (Print)&amp;#xD;0895-4356&lt;/isbn&gt;&lt;accession-num&gt;16980142&lt;/accession-num&gt;&lt;urls&gt;&lt;/urls&gt;&lt;electronic-resource-num&gt;10.1016/j.jclinepi.2005.10.015&lt;/electronic-resource-num&gt;&lt;remote-database-provider&gt;NLM&lt;/remote-database-provider&gt;&lt;language&gt;eng&lt;/language&gt;&lt;/record&gt;&lt;/Cite&gt;&lt;/EndNote&gt;</w:instrText>
      </w:r>
      <w:r w:rsidR="00174A76"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(de Vet et al., 2006)</w:t>
      </w:r>
      <w:r w:rsidR="00174A76" w:rsidRPr="000359E5">
        <w:rPr>
          <w:rFonts w:ascii="Times New Roman" w:hAnsi="Times New Roman" w:cs="Times New Roman"/>
          <w:sz w:val="24"/>
          <w:szCs w:val="24"/>
        </w:rPr>
        <w:fldChar w:fldCharType="end"/>
      </w:r>
      <w:r w:rsidR="00F10414" w:rsidRPr="000359E5">
        <w:rPr>
          <w:rFonts w:ascii="Times New Roman" w:hAnsi="Times New Roman" w:cs="Times New Roman"/>
          <w:sz w:val="24"/>
          <w:szCs w:val="24"/>
        </w:rPr>
        <w:t xml:space="preserve">. </w:t>
      </w:r>
    </w:p>
    <w:p w14:paraId="1ECF095D" w14:textId="4BFA9CD0" w:rsidR="000F1767" w:rsidRPr="000359E5" w:rsidRDefault="001A6951" w:rsidP="00254B09">
      <w:pPr>
        <w:spacing w:line="480" w:lineRule="auto"/>
        <w:ind w:firstLine="720"/>
        <w:jc w:val="both"/>
        <w:rPr>
          <w:rFonts w:ascii="Times New Roman" w:hAnsi="Times New Roman" w:cs="Times New Roman"/>
          <w:sz w:val="24"/>
          <w:szCs w:val="24"/>
        </w:rPr>
      </w:pPr>
      <w:r w:rsidRPr="000359E5">
        <w:rPr>
          <w:rFonts w:ascii="Times New Roman" w:hAnsi="Times New Roman" w:cs="Times New Roman"/>
          <w:sz w:val="24"/>
          <w:szCs w:val="24"/>
        </w:rPr>
        <w:t xml:space="preserve">The SEM and CV agreement </w:t>
      </w:r>
      <w:r w:rsidR="00992333" w:rsidRPr="000359E5">
        <w:rPr>
          <w:rFonts w:ascii="Times New Roman" w:hAnsi="Times New Roman" w:cs="Times New Roman"/>
          <w:sz w:val="24"/>
          <w:szCs w:val="24"/>
        </w:rPr>
        <w:t>data</w:t>
      </w:r>
      <w:r w:rsidRPr="000359E5">
        <w:rPr>
          <w:rFonts w:ascii="Times New Roman" w:hAnsi="Times New Roman" w:cs="Times New Roman"/>
          <w:sz w:val="24"/>
          <w:szCs w:val="24"/>
        </w:rPr>
        <w:t xml:space="preserve"> </w:t>
      </w:r>
      <w:r w:rsidR="006E5216" w:rsidRPr="000359E5">
        <w:rPr>
          <w:rFonts w:ascii="Times New Roman" w:hAnsi="Times New Roman" w:cs="Times New Roman"/>
          <w:sz w:val="24"/>
          <w:szCs w:val="24"/>
        </w:rPr>
        <w:t xml:space="preserve">in </w:t>
      </w:r>
      <w:r w:rsidR="006E5216" w:rsidRPr="00112AFF">
        <w:rPr>
          <w:rFonts w:ascii="Times New Roman" w:hAnsi="Times New Roman" w:cs="Times New Roman"/>
          <w:sz w:val="24"/>
          <w:szCs w:val="24"/>
        </w:rPr>
        <w:t>Table 2</w:t>
      </w:r>
      <w:r w:rsidR="006E5216" w:rsidRPr="000359E5">
        <w:rPr>
          <w:rFonts w:ascii="Times New Roman" w:hAnsi="Times New Roman" w:cs="Times New Roman"/>
          <w:sz w:val="24"/>
          <w:szCs w:val="24"/>
        </w:rPr>
        <w:t xml:space="preserve"> </w:t>
      </w:r>
      <w:r w:rsidRPr="000359E5">
        <w:rPr>
          <w:rFonts w:ascii="Times New Roman" w:hAnsi="Times New Roman" w:cs="Times New Roman"/>
          <w:sz w:val="24"/>
          <w:szCs w:val="24"/>
        </w:rPr>
        <w:t xml:space="preserve">indicate the typical error </w:t>
      </w:r>
      <w:r w:rsidR="00C452B2" w:rsidRPr="000359E5">
        <w:rPr>
          <w:rFonts w:ascii="Times New Roman" w:hAnsi="Times New Roman" w:cs="Times New Roman"/>
          <w:sz w:val="24"/>
          <w:szCs w:val="24"/>
        </w:rPr>
        <w:t xml:space="preserve">expected </w:t>
      </w:r>
      <w:r w:rsidRPr="000359E5">
        <w:rPr>
          <w:rFonts w:ascii="Times New Roman" w:hAnsi="Times New Roman" w:cs="Times New Roman"/>
          <w:sz w:val="24"/>
          <w:szCs w:val="24"/>
        </w:rPr>
        <w:t xml:space="preserve">from </w:t>
      </w:r>
      <w:r w:rsidR="00F9123C" w:rsidRPr="000359E5">
        <w:rPr>
          <w:rFonts w:ascii="Times New Roman" w:hAnsi="Times New Roman" w:cs="Times New Roman"/>
          <w:sz w:val="24"/>
          <w:szCs w:val="24"/>
        </w:rPr>
        <w:t>test to test</w:t>
      </w:r>
      <w:r w:rsidR="0013208E" w:rsidRPr="000359E5">
        <w:rPr>
          <w:rFonts w:ascii="Times New Roman" w:hAnsi="Times New Roman" w:cs="Times New Roman"/>
          <w:sz w:val="24"/>
          <w:szCs w:val="24"/>
        </w:rPr>
        <w:t xml:space="preserve"> for any</w:t>
      </w:r>
      <w:r w:rsidRPr="000359E5">
        <w:rPr>
          <w:rFonts w:ascii="Times New Roman" w:hAnsi="Times New Roman" w:cs="Times New Roman"/>
          <w:sz w:val="24"/>
          <w:szCs w:val="24"/>
        </w:rPr>
        <w:t xml:space="preserve"> </w:t>
      </w:r>
      <w:r w:rsidR="0013208E" w:rsidRPr="000359E5">
        <w:rPr>
          <w:rFonts w:ascii="Times New Roman" w:hAnsi="Times New Roman" w:cs="Times New Roman"/>
          <w:sz w:val="24"/>
          <w:szCs w:val="24"/>
        </w:rPr>
        <w:t>one</w:t>
      </w:r>
      <w:r w:rsidRPr="000359E5">
        <w:rPr>
          <w:rFonts w:ascii="Times New Roman" w:hAnsi="Times New Roman" w:cs="Times New Roman"/>
          <w:sz w:val="24"/>
          <w:szCs w:val="24"/>
        </w:rPr>
        <w:t xml:space="preserve"> </w:t>
      </w:r>
      <w:r w:rsidR="00C452B2" w:rsidRPr="000359E5">
        <w:rPr>
          <w:rFonts w:ascii="Times New Roman" w:hAnsi="Times New Roman" w:cs="Times New Roman"/>
          <w:sz w:val="24"/>
          <w:szCs w:val="24"/>
        </w:rPr>
        <w:t>participant</w:t>
      </w:r>
      <w:r w:rsidR="00CC06D1" w:rsidRPr="000359E5">
        <w:rPr>
          <w:rFonts w:ascii="Times New Roman" w:hAnsi="Times New Roman" w:cs="Times New Roman"/>
          <w:sz w:val="24"/>
          <w:szCs w:val="24"/>
        </w:rPr>
        <w:t xml:space="preserve"> </w:t>
      </w:r>
      <w:r w:rsidR="00C452B2" w:rsidRPr="000359E5">
        <w:rPr>
          <w:rFonts w:ascii="Times New Roman" w:hAnsi="Times New Roman" w:cs="Times New Roman"/>
          <w:sz w:val="24"/>
          <w:szCs w:val="24"/>
        </w:rPr>
        <w:fldChar w:fldCharType="begin"/>
      </w:r>
      <w:r w:rsidR="00203273">
        <w:rPr>
          <w:rFonts w:ascii="Times New Roman" w:hAnsi="Times New Roman" w:cs="Times New Roman"/>
          <w:sz w:val="24"/>
          <w:szCs w:val="24"/>
        </w:rPr>
        <w:instrText xml:space="preserve"> ADDIN EN.CITE &lt;EndNote&gt;&lt;Cite&gt;&lt;Author&gt;Hopkins&lt;/Author&gt;&lt;Year&gt;2000&lt;/Year&gt;&lt;RecNum&gt;3&lt;/RecNum&gt;&lt;DisplayText&gt;(Hopkins, 2000)&lt;/DisplayText&gt;&lt;record&gt;&lt;rec-number&gt;3&lt;/rec-number&gt;&lt;foreign-keys&gt;&lt;key app="EN" db-id="9xfdp0wpjvw5sdezsxmp9srdvepwp0at2xas" timestamp="1452862368"&gt;3&lt;/key&gt;&lt;/foreign-keys&gt;&lt;ref-type name="Journal Article"&gt;17&lt;/ref-type&gt;&lt;contributors&gt;&lt;authors&gt;&lt;author&gt;Hopkins, W. G.&lt;/author&gt;&lt;/authors&gt;&lt;/contributors&gt;&lt;auth-address&gt;Department of Physiology, School of Medical Sciences and School of Physical Education, University of Otago, Dunedin, New Zealand. will.hopkins@otago.ac.nz&lt;/auth-address&gt;&lt;titles&gt;&lt;title&gt;Measures of reliability in sports medicine and science&lt;/title&gt;&lt;secondary-title&gt;Sports Med&lt;/secondary-title&gt;&lt;/titles&gt;&lt;periodical&gt;&lt;full-title&gt;Sports Med&lt;/full-title&gt;&lt;/periodical&gt;&lt;pages&gt;1-15&lt;/pages&gt;&lt;volume&gt;30&lt;/volume&gt;&lt;number&gt;1&lt;/number&gt;&lt;edition&gt;2000/07/25&lt;/edition&gt;&lt;keywords&gt;&lt;keyword&gt;Algorithms&lt;/keyword&gt;&lt;keyword&gt;Analysis of Variance&lt;/keyword&gt;&lt;keyword&gt;Bias (Epidemiology)&lt;/keyword&gt;&lt;keyword&gt;Confidence Intervals&lt;/keyword&gt;&lt;keyword&gt;Decision Making&lt;/keyword&gt;&lt;keyword&gt;Fatigue/physiopathology&lt;/keyword&gt;&lt;keyword&gt;Humans&lt;/keyword&gt;&lt;keyword&gt;Learning&lt;/keyword&gt;&lt;keyword&gt;Linear Models&lt;/keyword&gt;&lt;keyword&gt;Motivation&lt;/keyword&gt;&lt;keyword&gt;Reproducibility of Results&lt;/keyword&gt;&lt;keyword&gt;Sample Size&lt;/keyword&gt;&lt;keyword&gt;Science/ statistics &amp;amp; numerical data&lt;/keyword&gt;&lt;keyword&gt;Sensitivity and Specificity&lt;/keyword&gt;&lt;keyword&gt;Sports Medicine/ statistics &amp;amp; numerical data&lt;/keyword&gt;&lt;/keywords&gt;&lt;dates&gt;&lt;year&gt;2000&lt;/year&gt;&lt;pub-dates&gt;&lt;date&gt;Jul&lt;/date&gt;&lt;/pub-dates&gt;&lt;/dates&gt;&lt;isbn&gt;0112-1642 (Print)&amp;#xD;0112-1642 (Linking)&lt;/isbn&gt;&lt;accession-num&gt;10907753&lt;/accession-num&gt;&lt;urls&gt;&lt;/urls&gt;&lt;remote-database-provider&gt;NLM&lt;/remote-database-provider&gt;&lt;language&gt;eng&lt;/language&gt;&lt;/record&gt;&lt;/Cite&gt;&lt;/EndNote&gt;</w:instrText>
      </w:r>
      <w:r w:rsidR="00C452B2" w:rsidRPr="000359E5">
        <w:rPr>
          <w:rFonts w:ascii="Times New Roman" w:hAnsi="Times New Roman" w:cs="Times New Roman"/>
          <w:sz w:val="24"/>
          <w:szCs w:val="24"/>
        </w:rPr>
        <w:fldChar w:fldCharType="separate"/>
      </w:r>
      <w:r w:rsidR="00203273">
        <w:rPr>
          <w:rFonts w:ascii="Times New Roman" w:hAnsi="Times New Roman" w:cs="Times New Roman"/>
          <w:noProof/>
          <w:sz w:val="24"/>
          <w:szCs w:val="24"/>
        </w:rPr>
        <w:t>(Hopkins, 2000)</w:t>
      </w:r>
      <w:r w:rsidR="00C452B2" w:rsidRPr="000359E5">
        <w:rPr>
          <w:rFonts w:ascii="Times New Roman" w:hAnsi="Times New Roman" w:cs="Times New Roman"/>
          <w:sz w:val="24"/>
          <w:szCs w:val="24"/>
        </w:rPr>
        <w:fldChar w:fldCharType="end"/>
      </w:r>
      <w:r w:rsidR="00C452B2" w:rsidRPr="000359E5">
        <w:rPr>
          <w:rFonts w:ascii="Times New Roman" w:hAnsi="Times New Roman" w:cs="Times New Roman"/>
          <w:sz w:val="24"/>
          <w:szCs w:val="24"/>
        </w:rPr>
        <w:t xml:space="preserve">. </w:t>
      </w:r>
      <w:r w:rsidR="00F9123C" w:rsidRPr="000359E5">
        <w:rPr>
          <w:rFonts w:ascii="Times New Roman" w:hAnsi="Times New Roman" w:cs="Times New Roman"/>
          <w:sz w:val="24"/>
          <w:szCs w:val="24"/>
        </w:rPr>
        <w:t xml:space="preserve">It </w:t>
      </w:r>
      <w:r w:rsidR="00C452B2" w:rsidRPr="000359E5">
        <w:rPr>
          <w:rFonts w:ascii="Times New Roman" w:hAnsi="Times New Roman" w:cs="Times New Roman"/>
          <w:sz w:val="24"/>
          <w:szCs w:val="24"/>
        </w:rPr>
        <w:t xml:space="preserve">is </w:t>
      </w:r>
      <w:r w:rsidR="00F9123C" w:rsidRPr="000359E5">
        <w:rPr>
          <w:rFonts w:ascii="Times New Roman" w:hAnsi="Times New Roman" w:cs="Times New Roman"/>
          <w:sz w:val="24"/>
          <w:szCs w:val="24"/>
        </w:rPr>
        <w:t xml:space="preserve">expected </w:t>
      </w:r>
      <w:r w:rsidR="00C452B2" w:rsidRPr="000359E5">
        <w:rPr>
          <w:rFonts w:ascii="Times New Roman" w:hAnsi="Times New Roman" w:cs="Times New Roman"/>
          <w:sz w:val="24"/>
          <w:szCs w:val="24"/>
        </w:rPr>
        <w:t xml:space="preserve">that 68% of differences between tests will lie within the SEM </w:t>
      </w:r>
      <w:r w:rsidR="00174A76" w:rsidRPr="000359E5">
        <w:rPr>
          <w:rFonts w:ascii="Times New Roman" w:hAnsi="Times New Roman" w:cs="Times New Roman"/>
          <w:sz w:val="24"/>
          <w:szCs w:val="24"/>
        </w:rPr>
        <w:t>or</w:t>
      </w:r>
      <w:r w:rsidR="00F66AA9" w:rsidRPr="000359E5">
        <w:rPr>
          <w:rFonts w:ascii="Times New Roman" w:hAnsi="Times New Roman" w:cs="Times New Roman"/>
          <w:sz w:val="24"/>
          <w:szCs w:val="24"/>
        </w:rPr>
        <w:t xml:space="preserve"> CV</w:t>
      </w:r>
      <w:r w:rsidR="00C452B2" w:rsidRPr="000359E5">
        <w:rPr>
          <w:rFonts w:ascii="Times New Roman" w:hAnsi="Times New Roman" w:cs="Times New Roman"/>
          <w:sz w:val="24"/>
          <w:szCs w:val="24"/>
        </w:rPr>
        <w:t>.</w:t>
      </w:r>
      <w:r w:rsidR="00174A76" w:rsidRPr="000359E5">
        <w:rPr>
          <w:rFonts w:ascii="Times New Roman" w:hAnsi="Times New Roman" w:cs="Times New Roman"/>
          <w:sz w:val="24"/>
          <w:szCs w:val="24"/>
        </w:rPr>
        <w:t xml:space="preserve"> </w:t>
      </w:r>
      <w:r w:rsidR="00F9123C" w:rsidRPr="000359E5">
        <w:rPr>
          <w:rFonts w:ascii="Times New Roman" w:hAnsi="Times New Roman" w:cs="Times New Roman"/>
          <w:sz w:val="24"/>
          <w:szCs w:val="24"/>
        </w:rPr>
        <w:t xml:space="preserve">The CV </w:t>
      </w:r>
      <w:r w:rsidR="00174A76" w:rsidRPr="000359E5">
        <w:rPr>
          <w:rFonts w:ascii="Times New Roman" w:hAnsi="Times New Roman" w:cs="Times New Roman"/>
          <w:sz w:val="24"/>
          <w:szCs w:val="24"/>
        </w:rPr>
        <w:t xml:space="preserve">for repetitions (13.9% (11.9, 16.8%)) was equivalent to work (13.1% (11.2, 15.8) with </w:t>
      </w:r>
      <w:r w:rsidR="009860A0" w:rsidRPr="000359E5">
        <w:rPr>
          <w:rFonts w:ascii="Times New Roman" w:hAnsi="Times New Roman" w:cs="Times New Roman"/>
          <w:sz w:val="24"/>
          <w:szCs w:val="24"/>
        </w:rPr>
        <w:t>maximum height (</w:t>
      </w:r>
      <w:r w:rsidR="00210DC8" w:rsidRPr="000359E5">
        <w:rPr>
          <w:rFonts w:ascii="Times New Roman" w:hAnsi="Times New Roman" w:cs="Times New Roman"/>
          <w:sz w:val="24"/>
          <w:szCs w:val="24"/>
        </w:rPr>
        <w:t>6.</w:t>
      </w:r>
      <w:r w:rsidR="009F7D4A" w:rsidRPr="000359E5">
        <w:rPr>
          <w:rFonts w:ascii="Times New Roman" w:hAnsi="Times New Roman" w:cs="Times New Roman"/>
          <w:sz w:val="24"/>
          <w:szCs w:val="24"/>
        </w:rPr>
        <w:t>6</w:t>
      </w:r>
      <w:r w:rsidR="009860A0" w:rsidRPr="000359E5">
        <w:rPr>
          <w:rFonts w:ascii="Times New Roman" w:hAnsi="Times New Roman" w:cs="Times New Roman"/>
          <w:sz w:val="24"/>
          <w:szCs w:val="24"/>
        </w:rPr>
        <w:t>%</w:t>
      </w:r>
      <w:r w:rsidR="00174A76" w:rsidRPr="000359E5">
        <w:rPr>
          <w:rFonts w:ascii="Times New Roman" w:hAnsi="Times New Roman" w:cs="Times New Roman"/>
          <w:sz w:val="24"/>
          <w:szCs w:val="24"/>
        </w:rPr>
        <w:t xml:space="preserve"> (5.7, </w:t>
      </w:r>
      <w:r w:rsidR="009F7D4A" w:rsidRPr="000359E5">
        <w:rPr>
          <w:rFonts w:ascii="Times New Roman" w:hAnsi="Times New Roman" w:cs="Times New Roman"/>
          <w:sz w:val="24"/>
          <w:szCs w:val="24"/>
        </w:rPr>
        <w:t>7.9%</w:t>
      </w:r>
      <w:r w:rsidR="00174A76" w:rsidRPr="000359E5">
        <w:rPr>
          <w:rFonts w:ascii="Times New Roman" w:hAnsi="Times New Roman" w:cs="Times New Roman"/>
          <w:sz w:val="24"/>
          <w:szCs w:val="24"/>
        </w:rPr>
        <w:t>)</w:t>
      </w:r>
      <w:r w:rsidR="009860A0" w:rsidRPr="000359E5">
        <w:rPr>
          <w:rFonts w:ascii="Times New Roman" w:hAnsi="Times New Roman" w:cs="Times New Roman"/>
          <w:sz w:val="24"/>
          <w:szCs w:val="24"/>
        </w:rPr>
        <w:t>)</w:t>
      </w:r>
      <w:r w:rsidR="00174A76" w:rsidRPr="000359E5">
        <w:rPr>
          <w:rFonts w:ascii="Times New Roman" w:hAnsi="Times New Roman" w:cs="Times New Roman"/>
          <w:sz w:val="24"/>
          <w:szCs w:val="24"/>
        </w:rPr>
        <w:t xml:space="preserve"> demonstrating superior agreement than both repetitions and work.</w:t>
      </w:r>
      <w:r w:rsidR="00B260A5" w:rsidRPr="000359E5">
        <w:rPr>
          <w:rFonts w:ascii="Times New Roman" w:hAnsi="Times New Roman" w:cs="Times New Roman"/>
          <w:sz w:val="24"/>
          <w:szCs w:val="24"/>
        </w:rPr>
        <w:t xml:space="preserve"> </w:t>
      </w:r>
      <w:r w:rsidR="00355513" w:rsidRPr="000359E5">
        <w:rPr>
          <w:rFonts w:ascii="Times New Roman" w:hAnsi="Times New Roman" w:cs="Times New Roman"/>
          <w:sz w:val="24"/>
          <w:szCs w:val="24"/>
        </w:rPr>
        <w:t>T</w:t>
      </w:r>
      <w:r w:rsidR="00F10414" w:rsidRPr="000359E5">
        <w:rPr>
          <w:rFonts w:ascii="Times New Roman" w:hAnsi="Times New Roman" w:cs="Times New Roman"/>
          <w:sz w:val="24"/>
          <w:szCs w:val="24"/>
        </w:rPr>
        <w:t>he MDC</w:t>
      </w:r>
      <w:r w:rsidR="00D34582" w:rsidRPr="000359E5">
        <w:rPr>
          <w:rFonts w:ascii="Times New Roman" w:hAnsi="Times New Roman" w:cs="Times New Roman"/>
          <w:sz w:val="24"/>
          <w:szCs w:val="24"/>
          <w:vertAlign w:val="subscript"/>
        </w:rPr>
        <w:t>90</w:t>
      </w:r>
      <w:r w:rsidR="00F10414" w:rsidRPr="000359E5">
        <w:rPr>
          <w:rFonts w:ascii="Times New Roman" w:hAnsi="Times New Roman" w:cs="Times New Roman"/>
          <w:sz w:val="24"/>
          <w:szCs w:val="24"/>
        </w:rPr>
        <w:t xml:space="preserve"> data in Table 2</w:t>
      </w:r>
      <w:r w:rsidR="00355513" w:rsidRPr="000359E5">
        <w:rPr>
          <w:rFonts w:ascii="Times New Roman" w:hAnsi="Times New Roman" w:cs="Times New Roman"/>
          <w:sz w:val="24"/>
          <w:szCs w:val="24"/>
        </w:rPr>
        <w:t xml:space="preserve"> </w:t>
      </w:r>
      <w:r w:rsidR="00C118FC" w:rsidRPr="000359E5">
        <w:rPr>
          <w:rFonts w:ascii="Times New Roman" w:hAnsi="Times New Roman" w:cs="Times New Roman"/>
          <w:sz w:val="24"/>
          <w:szCs w:val="24"/>
        </w:rPr>
        <w:t>indicate that</w:t>
      </w:r>
      <w:r w:rsidR="00355513" w:rsidRPr="000359E5">
        <w:rPr>
          <w:rFonts w:ascii="Times New Roman" w:hAnsi="Times New Roman" w:cs="Times New Roman"/>
          <w:sz w:val="24"/>
          <w:szCs w:val="24"/>
        </w:rPr>
        <w:t xml:space="preserve"> 90% of individuals will demonstrate variation less than this magnitude when retested</w:t>
      </w:r>
      <w:r w:rsidR="00C118FC" w:rsidRPr="000359E5">
        <w:rPr>
          <w:rFonts w:ascii="Times New Roman" w:hAnsi="Times New Roman" w:cs="Times New Roman"/>
          <w:sz w:val="24"/>
          <w:szCs w:val="24"/>
        </w:rPr>
        <w:t xml:space="preserve"> and that a true change in performance is </w:t>
      </w:r>
      <w:r w:rsidR="00C5767E" w:rsidRPr="000359E5">
        <w:rPr>
          <w:rFonts w:ascii="Times New Roman" w:hAnsi="Times New Roman" w:cs="Times New Roman"/>
          <w:sz w:val="24"/>
          <w:szCs w:val="24"/>
        </w:rPr>
        <w:t>one that exceeds the</w:t>
      </w:r>
      <w:r w:rsidR="00C118FC" w:rsidRPr="000359E5">
        <w:rPr>
          <w:rFonts w:ascii="Times New Roman" w:hAnsi="Times New Roman" w:cs="Times New Roman"/>
          <w:sz w:val="24"/>
          <w:szCs w:val="24"/>
        </w:rPr>
        <w:t xml:space="preserve"> MDC</w:t>
      </w:r>
      <w:r w:rsidR="00D34582" w:rsidRPr="000359E5">
        <w:rPr>
          <w:rFonts w:ascii="Times New Roman" w:hAnsi="Times New Roman" w:cs="Times New Roman"/>
          <w:sz w:val="24"/>
          <w:szCs w:val="24"/>
          <w:vertAlign w:val="subscript"/>
        </w:rPr>
        <w:t>90</w:t>
      </w:r>
      <w:r w:rsidR="00C118FC" w:rsidRPr="000359E5">
        <w:rPr>
          <w:rFonts w:ascii="Times New Roman" w:hAnsi="Times New Roman" w:cs="Times New Roman"/>
          <w:sz w:val="24"/>
          <w:szCs w:val="24"/>
        </w:rPr>
        <w:t xml:space="preserve"> value</w:t>
      </w:r>
      <w:r w:rsidR="00CC06D1" w:rsidRPr="000359E5">
        <w:rPr>
          <w:rFonts w:ascii="Times New Roman" w:hAnsi="Times New Roman" w:cs="Times New Roman"/>
          <w:sz w:val="24"/>
          <w:szCs w:val="24"/>
        </w:rPr>
        <w:t xml:space="preserve"> </w:t>
      </w:r>
      <w:r w:rsidR="00C118FC" w:rsidRPr="000359E5">
        <w:rPr>
          <w:rFonts w:ascii="Times New Roman" w:hAnsi="Times New Roman" w:cs="Times New Roman"/>
          <w:sz w:val="24"/>
          <w:szCs w:val="24"/>
        </w:rPr>
        <w:fldChar w:fldCharType="begin"/>
      </w:r>
      <w:r w:rsidR="00203273">
        <w:rPr>
          <w:rFonts w:ascii="Times New Roman" w:hAnsi="Times New Roman" w:cs="Times New Roman"/>
          <w:sz w:val="24"/>
          <w:szCs w:val="24"/>
        </w:rPr>
        <w:instrText xml:space="preserve"> ADDIN EN.CITE &lt;EndNote&gt;&lt;Cite&gt;&lt;Author&gt;Weir&lt;/Author&gt;&lt;Year&gt;2005&lt;/Year&gt;&lt;RecNum&gt;4&lt;/RecNum&gt;&lt;DisplayText&gt;(Weir, 2005)&lt;/DisplayText&gt;&lt;record&gt;&lt;rec-number&gt;4&lt;/rec-number&gt;&lt;foreign-keys&gt;&lt;key app="EN" db-id="9xfdp0wpjvw5sdezsxmp9srdvepwp0at2xas" timestamp="1452862368"&gt;4&lt;/key&gt;&lt;/foreign-keys&gt;&lt;ref-type name="Journal Article"&gt;17&lt;/ref-type&gt;&lt;contributors&gt;&lt;authors&gt;&lt;author&gt;Weir, J. P.&lt;/author&gt;&lt;/authors&gt;&lt;/contributors&gt;&lt;auth-address&gt;Applied Physiology Laboratory, Division of Physical Therapy, Des Moines University-Osteopathic Medical Center, Des Moines, Iowa 50312, USA. joseph.weir@dmn.edu&lt;/auth-address&gt;&lt;titles&gt;&lt;title&gt;Quantifying test-retest reliability using the intraclass correlation coefficient and the SEM&lt;/title&gt;&lt;secondary-title&gt;J Strength Cond Res&lt;/secondary-title&gt;&lt;/titles&gt;&lt;periodical&gt;&lt;full-title&gt;J Strength Cond Res&lt;/full-title&gt;&lt;/periodical&gt;&lt;pages&gt;231-40&lt;/pages&gt;&lt;volume&gt;19&lt;/volume&gt;&lt;number&gt;1&lt;/number&gt;&lt;edition&gt;2005/02/12&lt;/edition&gt;&lt;keywords&gt;&lt;keyword&gt;Humans&lt;/keyword&gt;&lt;keyword&gt;Reproducibility of Results&lt;/keyword&gt;&lt;keyword&gt;Statistics as Topic/ methods&lt;/keyword&gt;&lt;/keywords&gt;&lt;dates&gt;&lt;year&gt;2005&lt;/year&gt;&lt;pub-dates&gt;&lt;date&gt;Feb&lt;/date&gt;&lt;/pub-dates&gt;&lt;/dates&gt;&lt;isbn&gt;1064-8011 (Print)&amp;#xD;1064-8011 (Linking)&lt;/isbn&gt;&lt;accession-num&gt;15705040&lt;/accession-num&gt;&lt;urls&gt;&lt;/urls&gt;&lt;electronic-resource-num&gt;10.1519/15184.1&lt;/electronic-resource-num&gt;&lt;remote-database-provider&gt;NLM&lt;/remote-database-provider&gt;&lt;language&gt;eng&lt;/language&gt;&lt;/record&gt;&lt;/Cite&gt;&lt;/EndNote&gt;</w:instrText>
      </w:r>
      <w:r w:rsidR="00C118FC" w:rsidRPr="000359E5">
        <w:rPr>
          <w:rFonts w:ascii="Times New Roman" w:hAnsi="Times New Roman" w:cs="Times New Roman"/>
          <w:sz w:val="24"/>
          <w:szCs w:val="24"/>
        </w:rPr>
        <w:fldChar w:fldCharType="separate"/>
      </w:r>
      <w:r w:rsidR="00203273">
        <w:rPr>
          <w:rFonts w:ascii="Times New Roman" w:hAnsi="Times New Roman" w:cs="Times New Roman"/>
          <w:noProof/>
          <w:sz w:val="24"/>
          <w:szCs w:val="24"/>
        </w:rPr>
        <w:t xml:space="preserve">(Weir, </w:t>
      </w:r>
      <w:r w:rsidR="00203273">
        <w:rPr>
          <w:rFonts w:ascii="Times New Roman" w:hAnsi="Times New Roman" w:cs="Times New Roman"/>
          <w:noProof/>
          <w:sz w:val="24"/>
          <w:szCs w:val="24"/>
        </w:rPr>
        <w:lastRenderedPageBreak/>
        <w:t>2005)</w:t>
      </w:r>
      <w:r w:rsidR="00C118FC" w:rsidRPr="000359E5">
        <w:rPr>
          <w:rFonts w:ascii="Times New Roman" w:hAnsi="Times New Roman" w:cs="Times New Roman"/>
          <w:sz w:val="24"/>
          <w:szCs w:val="24"/>
        </w:rPr>
        <w:fldChar w:fldCharType="end"/>
      </w:r>
      <w:r w:rsidR="000D4568" w:rsidRPr="000359E5">
        <w:rPr>
          <w:rFonts w:ascii="Times New Roman" w:hAnsi="Times New Roman" w:cs="Times New Roman"/>
          <w:sz w:val="24"/>
          <w:szCs w:val="24"/>
        </w:rPr>
        <w:t>.</w:t>
      </w:r>
      <w:r w:rsidR="000F1767" w:rsidRPr="000359E5">
        <w:rPr>
          <w:rFonts w:ascii="Times New Roman" w:hAnsi="Times New Roman" w:cs="Times New Roman"/>
          <w:sz w:val="24"/>
          <w:szCs w:val="24"/>
        </w:rPr>
        <w:t xml:space="preserve"> </w:t>
      </w:r>
      <w:r w:rsidR="00C118FC" w:rsidRPr="000359E5">
        <w:rPr>
          <w:rFonts w:ascii="Times New Roman" w:hAnsi="Times New Roman" w:cs="Times New Roman"/>
          <w:sz w:val="24"/>
          <w:szCs w:val="24"/>
        </w:rPr>
        <w:t xml:space="preserve">The 95% </w:t>
      </w:r>
      <w:r w:rsidR="006E5216" w:rsidRPr="000359E5">
        <w:rPr>
          <w:rFonts w:ascii="Times New Roman" w:hAnsi="Times New Roman" w:cs="Times New Roman"/>
          <w:sz w:val="24"/>
          <w:szCs w:val="24"/>
        </w:rPr>
        <w:t>L</w:t>
      </w:r>
      <w:r w:rsidR="009860A0" w:rsidRPr="000359E5">
        <w:rPr>
          <w:rFonts w:ascii="Times New Roman" w:hAnsi="Times New Roman" w:cs="Times New Roman"/>
          <w:sz w:val="24"/>
          <w:szCs w:val="24"/>
        </w:rPr>
        <w:t>o</w:t>
      </w:r>
      <w:r w:rsidR="006E5216" w:rsidRPr="000359E5">
        <w:rPr>
          <w:rFonts w:ascii="Times New Roman" w:hAnsi="Times New Roman" w:cs="Times New Roman"/>
          <w:sz w:val="24"/>
          <w:szCs w:val="24"/>
        </w:rPr>
        <w:t xml:space="preserve">A </w:t>
      </w:r>
      <w:r w:rsidR="00C118FC" w:rsidRPr="000359E5">
        <w:rPr>
          <w:rFonts w:ascii="Times New Roman" w:hAnsi="Times New Roman" w:cs="Times New Roman"/>
          <w:sz w:val="24"/>
          <w:szCs w:val="24"/>
        </w:rPr>
        <w:t xml:space="preserve">results illustrated in </w:t>
      </w:r>
      <w:r w:rsidR="00C118FC" w:rsidRPr="00112AFF">
        <w:rPr>
          <w:rFonts w:ascii="Times New Roman" w:hAnsi="Times New Roman" w:cs="Times New Roman"/>
          <w:sz w:val="24"/>
          <w:szCs w:val="24"/>
        </w:rPr>
        <w:t xml:space="preserve">Figure </w:t>
      </w:r>
      <w:r w:rsidR="00E350A3" w:rsidRPr="00112AFF">
        <w:rPr>
          <w:rFonts w:ascii="Times New Roman" w:hAnsi="Times New Roman" w:cs="Times New Roman"/>
          <w:sz w:val="24"/>
          <w:szCs w:val="24"/>
        </w:rPr>
        <w:t>2</w:t>
      </w:r>
      <w:r w:rsidR="00C118FC" w:rsidRPr="000359E5">
        <w:rPr>
          <w:rFonts w:ascii="Times New Roman" w:hAnsi="Times New Roman" w:cs="Times New Roman"/>
          <w:sz w:val="24"/>
          <w:szCs w:val="24"/>
        </w:rPr>
        <w:t xml:space="preserve"> and </w:t>
      </w:r>
      <w:r w:rsidR="00C118FC" w:rsidRPr="00112AFF">
        <w:rPr>
          <w:rFonts w:ascii="Times New Roman" w:hAnsi="Times New Roman" w:cs="Times New Roman"/>
          <w:sz w:val="24"/>
          <w:szCs w:val="24"/>
        </w:rPr>
        <w:t>Table 2</w:t>
      </w:r>
      <w:r w:rsidR="00C118FC" w:rsidRPr="000359E5">
        <w:rPr>
          <w:rFonts w:ascii="Times New Roman" w:hAnsi="Times New Roman" w:cs="Times New Roman"/>
          <w:sz w:val="24"/>
          <w:szCs w:val="24"/>
        </w:rPr>
        <w:t xml:space="preserve"> </w:t>
      </w:r>
      <w:r w:rsidR="000D4568" w:rsidRPr="000359E5">
        <w:rPr>
          <w:rFonts w:ascii="Times New Roman" w:hAnsi="Times New Roman" w:cs="Times New Roman"/>
          <w:sz w:val="24"/>
          <w:szCs w:val="24"/>
        </w:rPr>
        <w:t xml:space="preserve">confirm the absence of systematic bias for all measures and </w:t>
      </w:r>
      <w:r w:rsidR="006E5216" w:rsidRPr="000359E5">
        <w:rPr>
          <w:rFonts w:ascii="Times New Roman" w:hAnsi="Times New Roman" w:cs="Times New Roman"/>
          <w:sz w:val="24"/>
          <w:szCs w:val="24"/>
        </w:rPr>
        <w:t>indicate that for a new individual from the studied population, it would be expected with 95% probability</w:t>
      </w:r>
      <w:r w:rsidR="0085039D" w:rsidRPr="000359E5">
        <w:rPr>
          <w:rFonts w:ascii="Times New Roman" w:hAnsi="Times New Roman" w:cs="Times New Roman"/>
          <w:sz w:val="24"/>
          <w:szCs w:val="24"/>
        </w:rPr>
        <w:t>,</w:t>
      </w:r>
      <w:r w:rsidR="00C118FC" w:rsidRPr="000359E5">
        <w:rPr>
          <w:rFonts w:ascii="Times New Roman" w:hAnsi="Times New Roman" w:cs="Times New Roman"/>
          <w:sz w:val="24"/>
          <w:szCs w:val="24"/>
        </w:rPr>
        <w:t xml:space="preserve"> that </w:t>
      </w:r>
      <w:r w:rsidR="0013208E" w:rsidRPr="000359E5">
        <w:rPr>
          <w:rFonts w:ascii="Times New Roman" w:hAnsi="Times New Roman" w:cs="Times New Roman"/>
          <w:sz w:val="24"/>
          <w:szCs w:val="24"/>
        </w:rPr>
        <w:t xml:space="preserve">test-retest </w:t>
      </w:r>
      <w:r w:rsidR="006E5216" w:rsidRPr="000359E5">
        <w:rPr>
          <w:rFonts w:ascii="Times New Roman" w:hAnsi="Times New Roman" w:cs="Times New Roman"/>
          <w:sz w:val="24"/>
          <w:szCs w:val="24"/>
        </w:rPr>
        <w:t xml:space="preserve">differences </w:t>
      </w:r>
      <w:r w:rsidR="00C118FC" w:rsidRPr="000359E5">
        <w:rPr>
          <w:rFonts w:ascii="Times New Roman" w:hAnsi="Times New Roman" w:cs="Times New Roman"/>
          <w:sz w:val="24"/>
          <w:szCs w:val="24"/>
        </w:rPr>
        <w:t>would</w:t>
      </w:r>
      <w:r w:rsidR="006E5216" w:rsidRPr="000359E5">
        <w:rPr>
          <w:rFonts w:ascii="Times New Roman" w:hAnsi="Times New Roman" w:cs="Times New Roman"/>
          <w:sz w:val="24"/>
          <w:szCs w:val="24"/>
        </w:rPr>
        <w:t xml:space="preserve"> </w:t>
      </w:r>
      <w:r w:rsidR="00C118FC" w:rsidRPr="000359E5">
        <w:rPr>
          <w:rFonts w:ascii="Times New Roman" w:hAnsi="Times New Roman" w:cs="Times New Roman"/>
          <w:sz w:val="24"/>
          <w:szCs w:val="24"/>
        </w:rPr>
        <w:t>fall</w:t>
      </w:r>
      <w:r w:rsidR="006E5216" w:rsidRPr="000359E5">
        <w:rPr>
          <w:rFonts w:ascii="Times New Roman" w:hAnsi="Times New Roman" w:cs="Times New Roman"/>
          <w:sz w:val="24"/>
          <w:szCs w:val="24"/>
        </w:rPr>
        <w:t xml:space="preserve"> within the L</w:t>
      </w:r>
      <w:r w:rsidR="00F85E89" w:rsidRPr="000359E5">
        <w:rPr>
          <w:rFonts w:ascii="Times New Roman" w:hAnsi="Times New Roman" w:cs="Times New Roman"/>
          <w:sz w:val="24"/>
          <w:szCs w:val="24"/>
        </w:rPr>
        <w:t>o</w:t>
      </w:r>
      <w:r w:rsidR="00C118FC" w:rsidRPr="000359E5">
        <w:rPr>
          <w:rFonts w:ascii="Times New Roman" w:hAnsi="Times New Roman" w:cs="Times New Roman"/>
          <w:sz w:val="24"/>
          <w:szCs w:val="24"/>
        </w:rPr>
        <w:t>A</w:t>
      </w:r>
      <w:r w:rsidR="00CC06D1" w:rsidRPr="000359E5">
        <w:rPr>
          <w:rFonts w:ascii="Times New Roman" w:hAnsi="Times New Roman" w:cs="Times New Roman"/>
          <w:sz w:val="24"/>
          <w:szCs w:val="24"/>
        </w:rPr>
        <w:t xml:space="preserve"> </w:t>
      </w:r>
      <w:r w:rsidR="000F1767"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&lt;EndNote&gt;&lt;Cite&gt;&lt;Author&gt;Bland&lt;/Author&gt;&lt;Year&gt;1986&lt;/Year&gt;&lt;RecNum&gt;22&lt;/RecNum&gt;&lt;DisplayText&gt;(Bland and Altman, 1986)&lt;/DisplayText&gt;&lt;record&gt;&lt;rec-number&gt;22&lt;/rec-number&gt;&lt;foreign-keys&gt;&lt;key app="EN" db-id="9xfdp0wpjvw5sdezsxmp9srdvepwp0at2xas" timestamp="1485432513"&gt;22&lt;/key&gt;&lt;/foreign-keys&gt;&lt;ref-type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307-10&lt;/pages&gt;&lt;volume&gt;1&lt;/volume&gt;&lt;number&gt;8476&lt;/number&gt;&lt;edition&gt;1986/02/08&lt;/edition&gt;&lt;keywords&gt;&lt;keyword&gt;Diagnosis/*standards&lt;/keyword&gt;&lt;keyword&gt;Humans&lt;/keyword&gt;&lt;keyword&gt;Peak Expiratory Flow Rate&lt;/keyword&gt;&lt;keyword&gt;*Statistics as Topic&lt;/keyword&gt;&lt;/keywords&gt;&lt;dates&gt;&lt;year&gt;1986&lt;/year&gt;&lt;pub-dates&gt;&lt;date&gt;Feb 08&lt;/date&gt;&lt;/pub-dates&gt;&lt;/dates&gt;&lt;isbn&gt;0140-6736 (Print)&amp;#xD;0140-6736&lt;/isbn&gt;&lt;accession-num&gt;2868172&lt;/accession-num&gt;&lt;urls&gt;&lt;/urls&gt;&lt;remote-database-provider&gt;NLM&lt;/remote-database-provider&gt;&lt;language&gt;eng&lt;/language&gt;&lt;/record&gt;&lt;/Cite&gt;&lt;/EndNote&gt;</w:instrText>
      </w:r>
      <w:r w:rsidR="000F1767"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(Bland and Altman, 1986)</w:t>
      </w:r>
      <w:r w:rsidR="000F1767" w:rsidRPr="000359E5">
        <w:rPr>
          <w:rFonts w:ascii="Times New Roman" w:hAnsi="Times New Roman" w:cs="Times New Roman"/>
          <w:sz w:val="24"/>
          <w:szCs w:val="24"/>
        </w:rPr>
        <w:fldChar w:fldCharType="end"/>
      </w:r>
      <w:r w:rsidR="006E5216" w:rsidRPr="000359E5">
        <w:rPr>
          <w:rFonts w:ascii="Times New Roman" w:hAnsi="Times New Roman" w:cs="Times New Roman"/>
          <w:sz w:val="24"/>
          <w:szCs w:val="24"/>
        </w:rPr>
        <w:t>.</w:t>
      </w:r>
      <w:r w:rsidR="00C118FC" w:rsidRPr="000359E5">
        <w:rPr>
          <w:rFonts w:ascii="Times New Roman" w:hAnsi="Times New Roman" w:cs="Times New Roman"/>
          <w:sz w:val="24"/>
          <w:szCs w:val="24"/>
        </w:rPr>
        <w:t xml:space="preserve"> </w:t>
      </w:r>
      <w:r w:rsidR="003E7714" w:rsidRPr="000359E5">
        <w:rPr>
          <w:rFonts w:ascii="Times New Roman" w:hAnsi="Times New Roman" w:cs="Times New Roman"/>
          <w:sz w:val="24"/>
          <w:szCs w:val="24"/>
        </w:rPr>
        <w:t>Measurement error was proportional to the mean for repetitions and work, and although percent LoA resolved this issue for work, heteroscedasticity remained for repetitions even after logarithmic transformation of the data</w:t>
      </w:r>
      <w:r w:rsidR="00CC06D1" w:rsidRPr="000359E5">
        <w:rPr>
          <w:rFonts w:ascii="Times New Roman" w:hAnsi="Times New Roman" w:cs="Times New Roman"/>
          <w:sz w:val="24"/>
          <w:szCs w:val="24"/>
        </w:rPr>
        <w:t xml:space="preserve"> </w:t>
      </w:r>
      <w:r w:rsidR="003E7714"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&lt;EndNote&gt;&lt;Cite&gt;&lt;Author&gt;Bland&lt;/Author&gt;&lt;Year&gt;1986&lt;/Year&gt;&lt;RecNum&gt;22&lt;/RecNum&gt;&lt;DisplayText&gt;(Bland and Altman, 1986)&lt;/DisplayText&gt;&lt;record&gt;&lt;rec-number&gt;22&lt;/rec-number&gt;&lt;foreign-keys&gt;&lt;key app="EN" db-id="9xfdp0wpjvw5sdezsxmp9srdvepwp0at2xas" timestamp="1485432513"&gt;22&lt;/key&gt;&lt;/foreign-keys&gt;&lt;ref-type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307-10&lt;/pages&gt;&lt;volume&gt;1&lt;/volume&gt;&lt;number&gt;8476&lt;/number&gt;&lt;edition&gt;1986/02/08&lt;/edition&gt;&lt;keywords&gt;&lt;keyword&gt;Diagnosis/*standards&lt;/keyword&gt;&lt;keyword&gt;Humans&lt;/keyword&gt;&lt;keyword&gt;Peak Expiratory Flow Rate&lt;/keyword&gt;&lt;keyword&gt;*Statistics as Topic&lt;/keyword&gt;&lt;/keywords&gt;&lt;dates&gt;&lt;year&gt;1986&lt;/year&gt;&lt;pub-dates&gt;&lt;date&gt;Feb 08&lt;/date&gt;&lt;/pub-dates&gt;&lt;/dates&gt;&lt;isbn&gt;0140-6736 (Print)&amp;#xD;0140-6736&lt;/isbn&gt;&lt;accession-num&gt;2868172&lt;/accession-num&gt;&lt;urls&gt;&lt;/urls&gt;&lt;remote-database-provider&gt;NLM&lt;/remote-database-provider&gt;&lt;language&gt;eng&lt;/language&gt;&lt;/record&gt;&lt;/Cite&gt;&lt;/EndNote&gt;</w:instrText>
      </w:r>
      <w:r w:rsidR="003E7714"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(Bland and Altman, 1986)</w:t>
      </w:r>
      <w:r w:rsidR="003E7714" w:rsidRPr="000359E5">
        <w:rPr>
          <w:rFonts w:ascii="Times New Roman" w:hAnsi="Times New Roman" w:cs="Times New Roman"/>
          <w:sz w:val="24"/>
          <w:szCs w:val="24"/>
        </w:rPr>
        <w:fldChar w:fldCharType="end"/>
      </w:r>
      <w:r w:rsidR="003E7714" w:rsidRPr="000359E5">
        <w:rPr>
          <w:rFonts w:ascii="Times New Roman" w:hAnsi="Times New Roman" w:cs="Times New Roman"/>
          <w:sz w:val="24"/>
          <w:szCs w:val="24"/>
        </w:rPr>
        <w:t>.</w:t>
      </w:r>
      <w:r w:rsidR="00121F0A" w:rsidRPr="000359E5">
        <w:rPr>
          <w:rFonts w:ascii="Times New Roman" w:hAnsi="Times New Roman" w:cs="Times New Roman"/>
          <w:sz w:val="24"/>
          <w:szCs w:val="24"/>
        </w:rPr>
        <w:t xml:space="preserve"> </w:t>
      </w:r>
      <w:r w:rsidR="00610512" w:rsidRPr="000359E5">
        <w:rPr>
          <w:rFonts w:ascii="Times New Roman" w:hAnsi="Times New Roman" w:cs="Times New Roman"/>
          <w:sz w:val="24"/>
          <w:szCs w:val="24"/>
        </w:rPr>
        <w:t xml:space="preserve">As illustrated in </w:t>
      </w:r>
      <w:r w:rsidR="00610512" w:rsidRPr="00112AFF">
        <w:rPr>
          <w:rFonts w:ascii="Times New Roman" w:hAnsi="Times New Roman" w:cs="Times New Roman"/>
          <w:sz w:val="24"/>
          <w:szCs w:val="24"/>
        </w:rPr>
        <w:t xml:space="preserve">Figure </w:t>
      </w:r>
      <w:r w:rsidR="00E350A3" w:rsidRPr="00112AFF">
        <w:rPr>
          <w:rFonts w:ascii="Times New Roman" w:hAnsi="Times New Roman" w:cs="Times New Roman"/>
          <w:sz w:val="24"/>
          <w:szCs w:val="24"/>
        </w:rPr>
        <w:t>2</w:t>
      </w:r>
      <w:r w:rsidR="000F1767" w:rsidRPr="000359E5">
        <w:rPr>
          <w:rFonts w:ascii="Times New Roman" w:hAnsi="Times New Roman" w:cs="Times New Roman"/>
          <w:sz w:val="24"/>
          <w:szCs w:val="24"/>
        </w:rPr>
        <w:t xml:space="preserve"> (B, D, F)</w:t>
      </w:r>
      <w:r w:rsidR="00610512" w:rsidRPr="000359E5">
        <w:rPr>
          <w:rFonts w:ascii="Times New Roman" w:hAnsi="Times New Roman" w:cs="Times New Roman"/>
          <w:sz w:val="24"/>
          <w:szCs w:val="24"/>
        </w:rPr>
        <w:t>, p</w:t>
      </w:r>
      <w:r w:rsidR="00123190" w:rsidRPr="000359E5">
        <w:rPr>
          <w:rFonts w:ascii="Times New Roman" w:hAnsi="Times New Roman" w:cs="Times New Roman"/>
          <w:sz w:val="24"/>
          <w:szCs w:val="24"/>
        </w:rPr>
        <w:t>ercent LoA reveal</w:t>
      </w:r>
      <w:r w:rsidR="002A036A" w:rsidRPr="000359E5">
        <w:rPr>
          <w:rFonts w:ascii="Times New Roman" w:hAnsi="Times New Roman" w:cs="Times New Roman"/>
          <w:sz w:val="24"/>
          <w:szCs w:val="24"/>
        </w:rPr>
        <w:t>ed</w:t>
      </w:r>
      <w:r w:rsidR="00123190" w:rsidRPr="000359E5">
        <w:rPr>
          <w:rFonts w:ascii="Times New Roman" w:hAnsi="Times New Roman" w:cs="Times New Roman"/>
          <w:sz w:val="24"/>
          <w:szCs w:val="24"/>
        </w:rPr>
        <w:t xml:space="preserve"> that </w:t>
      </w:r>
      <w:r w:rsidR="000D4568" w:rsidRPr="000359E5">
        <w:rPr>
          <w:rFonts w:ascii="Times New Roman" w:hAnsi="Times New Roman" w:cs="Times New Roman"/>
          <w:sz w:val="24"/>
          <w:szCs w:val="24"/>
        </w:rPr>
        <w:t>random</w:t>
      </w:r>
      <w:r w:rsidR="00123190" w:rsidRPr="000359E5">
        <w:rPr>
          <w:rFonts w:ascii="Times New Roman" w:hAnsi="Times New Roman" w:cs="Times New Roman"/>
          <w:sz w:val="24"/>
          <w:szCs w:val="24"/>
        </w:rPr>
        <w:t xml:space="preserve"> error for maximum height </w:t>
      </w:r>
      <w:r w:rsidR="000D4568" w:rsidRPr="000359E5">
        <w:rPr>
          <w:rFonts w:ascii="Times New Roman" w:hAnsi="Times New Roman" w:cs="Times New Roman"/>
          <w:sz w:val="24"/>
          <w:szCs w:val="24"/>
        </w:rPr>
        <w:t>(±</w:t>
      </w:r>
      <w:r w:rsidR="000F1767" w:rsidRPr="000359E5">
        <w:rPr>
          <w:rFonts w:ascii="Times New Roman" w:hAnsi="Times New Roman" w:cs="Times New Roman"/>
          <w:sz w:val="24"/>
          <w:szCs w:val="24"/>
        </w:rPr>
        <w:t xml:space="preserve"> </w:t>
      </w:r>
      <w:r w:rsidR="000D4568" w:rsidRPr="000359E5">
        <w:rPr>
          <w:rFonts w:ascii="Times New Roman" w:hAnsi="Times New Roman" w:cs="Times New Roman"/>
          <w:sz w:val="24"/>
          <w:szCs w:val="24"/>
        </w:rPr>
        <w:t xml:space="preserve">17.1%) </w:t>
      </w:r>
      <w:r w:rsidR="005B643D" w:rsidRPr="000359E5">
        <w:rPr>
          <w:rFonts w:ascii="Times New Roman" w:hAnsi="Times New Roman" w:cs="Times New Roman"/>
          <w:sz w:val="24"/>
          <w:szCs w:val="24"/>
        </w:rPr>
        <w:t>was</w:t>
      </w:r>
      <w:r w:rsidR="00123190" w:rsidRPr="000359E5">
        <w:rPr>
          <w:rFonts w:ascii="Times New Roman" w:hAnsi="Times New Roman" w:cs="Times New Roman"/>
          <w:sz w:val="24"/>
          <w:szCs w:val="24"/>
        </w:rPr>
        <w:t xml:space="preserve"> less than half</w:t>
      </w:r>
      <w:r w:rsidR="00610512" w:rsidRPr="000359E5">
        <w:rPr>
          <w:rFonts w:ascii="Times New Roman" w:hAnsi="Times New Roman" w:cs="Times New Roman"/>
          <w:sz w:val="24"/>
          <w:szCs w:val="24"/>
        </w:rPr>
        <w:t xml:space="preserve"> that of work</w:t>
      </w:r>
      <w:r w:rsidR="000D4568" w:rsidRPr="000359E5">
        <w:rPr>
          <w:rFonts w:ascii="Times New Roman" w:hAnsi="Times New Roman" w:cs="Times New Roman"/>
          <w:sz w:val="24"/>
          <w:szCs w:val="24"/>
        </w:rPr>
        <w:t xml:space="preserve"> (±</w:t>
      </w:r>
      <w:r w:rsidR="000F1767" w:rsidRPr="000359E5">
        <w:rPr>
          <w:rFonts w:ascii="Times New Roman" w:hAnsi="Times New Roman" w:cs="Times New Roman"/>
          <w:sz w:val="24"/>
          <w:szCs w:val="24"/>
        </w:rPr>
        <w:t xml:space="preserve"> </w:t>
      </w:r>
      <w:r w:rsidR="000D4568" w:rsidRPr="000359E5">
        <w:rPr>
          <w:rFonts w:ascii="Times New Roman" w:hAnsi="Times New Roman" w:cs="Times New Roman"/>
          <w:sz w:val="24"/>
          <w:szCs w:val="24"/>
        </w:rPr>
        <w:t>34.8%)</w:t>
      </w:r>
      <w:r w:rsidR="00AA3DBE" w:rsidRPr="000359E5">
        <w:rPr>
          <w:rFonts w:ascii="Times New Roman" w:hAnsi="Times New Roman" w:cs="Times New Roman"/>
          <w:sz w:val="24"/>
          <w:szCs w:val="24"/>
        </w:rPr>
        <w:t xml:space="preserve"> and repetitions (±</w:t>
      </w:r>
      <w:r w:rsidR="000F1767" w:rsidRPr="000359E5">
        <w:rPr>
          <w:rFonts w:ascii="Times New Roman" w:hAnsi="Times New Roman" w:cs="Times New Roman"/>
          <w:sz w:val="24"/>
          <w:szCs w:val="24"/>
        </w:rPr>
        <w:t xml:space="preserve"> </w:t>
      </w:r>
      <w:r w:rsidR="00AA3DBE" w:rsidRPr="000359E5">
        <w:rPr>
          <w:rFonts w:ascii="Times New Roman" w:hAnsi="Times New Roman" w:cs="Times New Roman"/>
          <w:sz w:val="24"/>
          <w:szCs w:val="24"/>
        </w:rPr>
        <w:t>37.2%)</w:t>
      </w:r>
      <w:r w:rsidR="00610512" w:rsidRPr="000359E5">
        <w:rPr>
          <w:rFonts w:ascii="Times New Roman" w:hAnsi="Times New Roman" w:cs="Times New Roman"/>
          <w:sz w:val="24"/>
          <w:szCs w:val="24"/>
        </w:rPr>
        <w:t>.</w:t>
      </w:r>
      <w:r w:rsidR="006A64BD" w:rsidRPr="000359E5">
        <w:rPr>
          <w:rFonts w:ascii="Times New Roman" w:hAnsi="Times New Roman" w:cs="Times New Roman"/>
          <w:sz w:val="24"/>
          <w:szCs w:val="24"/>
        </w:rPr>
        <w:t xml:space="preserve"> </w:t>
      </w:r>
      <w:r w:rsidR="000D4568" w:rsidRPr="000359E5">
        <w:rPr>
          <w:rFonts w:ascii="Times New Roman" w:hAnsi="Times New Roman" w:cs="Times New Roman"/>
          <w:sz w:val="24"/>
          <w:szCs w:val="24"/>
        </w:rPr>
        <w:t xml:space="preserve">In summary, </w:t>
      </w:r>
      <w:r w:rsidR="002A036A" w:rsidRPr="000359E5">
        <w:rPr>
          <w:rFonts w:ascii="Times New Roman" w:hAnsi="Times New Roman" w:cs="Times New Roman"/>
          <w:sz w:val="24"/>
          <w:szCs w:val="24"/>
        </w:rPr>
        <w:t xml:space="preserve">measurement </w:t>
      </w:r>
      <w:r w:rsidR="000F1767" w:rsidRPr="000359E5">
        <w:rPr>
          <w:rFonts w:ascii="Times New Roman" w:hAnsi="Times New Roman" w:cs="Times New Roman"/>
          <w:sz w:val="24"/>
          <w:szCs w:val="24"/>
        </w:rPr>
        <w:t>agreement for repetitions and work is generally equivalent although repetitions</w:t>
      </w:r>
      <w:r w:rsidR="002A036A" w:rsidRPr="000359E5">
        <w:rPr>
          <w:rFonts w:ascii="Times New Roman" w:hAnsi="Times New Roman" w:cs="Times New Roman"/>
          <w:sz w:val="24"/>
          <w:szCs w:val="24"/>
        </w:rPr>
        <w:t xml:space="preserve"> data exhibit a complex relationship between</w:t>
      </w:r>
      <w:r w:rsidR="007976ED" w:rsidRPr="000359E5">
        <w:rPr>
          <w:rFonts w:ascii="Times New Roman" w:hAnsi="Times New Roman" w:cs="Times New Roman"/>
          <w:sz w:val="24"/>
          <w:szCs w:val="24"/>
        </w:rPr>
        <w:t xml:space="preserve"> </w:t>
      </w:r>
      <w:r w:rsidR="002A036A" w:rsidRPr="000359E5">
        <w:rPr>
          <w:rFonts w:ascii="Times New Roman" w:hAnsi="Times New Roman" w:cs="Times New Roman"/>
          <w:sz w:val="24"/>
          <w:szCs w:val="24"/>
        </w:rPr>
        <w:t>the magnitude of measurement</w:t>
      </w:r>
      <w:r w:rsidR="007976ED" w:rsidRPr="000359E5">
        <w:rPr>
          <w:rFonts w:ascii="Times New Roman" w:hAnsi="Times New Roman" w:cs="Times New Roman"/>
          <w:sz w:val="24"/>
          <w:szCs w:val="24"/>
        </w:rPr>
        <w:t xml:space="preserve"> and test-retest difference</w:t>
      </w:r>
      <w:r w:rsidR="002A036A" w:rsidRPr="000359E5">
        <w:rPr>
          <w:rFonts w:ascii="Times New Roman" w:hAnsi="Times New Roman" w:cs="Times New Roman"/>
          <w:sz w:val="24"/>
          <w:szCs w:val="24"/>
        </w:rPr>
        <w:t xml:space="preserve">. </w:t>
      </w:r>
      <w:r w:rsidR="00A57BEC">
        <w:rPr>
          <w:rFonts w:ascii="Times New Roman" w:hAnsi="Times New Roman" w:cs="Times New Roman"/>
          <w:sz w:val="24"/>
          <w:szCs w:val="24"/>
        </w:rPr>
        <w:t>Additionally</w:t>
      </w:r>
      <w:r w:rsidR="002A036A" w:rsidRPr="000359E5">
        <w:rPr>
          <w:rFonts w:ascii="Times New Roman" w:hAnsi="Times New Roman" w:cs="Times New Roman"/>
          <w:sz w:val="24"/>
          <w:szCs w:val="24"/>
        </w:rPr>
        <w:t xml:space="preserve">, maximum height </w:t>
      </w:r>
      <w:r w:rsidR="007976ED" w:rsidRPr="000359E5">
        <w:rPr>
          <w:rFonts w:ascii="Times New Roman" w:hAnsi="Times New Roman" w:cs="Times New Roman"/>
          <w:sz w:val="24"/>
          <w:szCs w:val="24"/>
        </w:rPr>
        <w:t>exhibits</w:t>
      </w:r>
      <w:r w:rsidR="002A036A" w:rsidRPr="000359E5">
        <w:rPr>
          <w:rFonts w:ascii="Times New Roman" w:hAnsi="Times New Roman" w:cs="Times New Roman"/>
          <w:sz w:val="24"/>
          <w:szCs w:val="24"/>
        </w:rPr>
        <w:t xml:space="preserve"> superior measurement agreement than both</w:t>
      </w:r>
      <w:r w:rsidR="006A64BD" w:rsidRPr="000359E5">
        <w:rPr>
          <w:rFonts w:ascii="Times New Roman" w:hAnsi="Times New Roman" w:cs="Times New Roman"/>
          <w:sz w:val="24"/>
          <w:szCs w:val="24"/>
        </w:rPr>
        <w:t xml:space="preserve"> repetitions and work. </w:t>
      </w:r>
      <w:r w:rsidR="002A036A" w:rsidRPr="000359E5">
        <w:rPr>
          <w:rFonts w:ascii="Times New Roman" w:hAnsi="Times New Roman" w:cs="Times New Roman"/>
          <w:sz w:val="24"/>
          <w:szCs w:val="24"/>
        </w:rPr>
        <w:t xml:space="preserve">  </w:t>
      </w:r>
    </w:p>
    <w:p w14:paraId="6F1D32EE" w14:textId="4B8BF8A9" w:rsidR="00DF55FB" w:rsidRPr="000359E5" w:rsidRDefault="001C3B97" w:rsidP="00254B09">
      <w:pPr>
        <w:spacing w:line="480" w:lineRule="auto"/>
        <w:ind w:firstLine="720"/>
        <w:jc w:val="both"/>
        <w:rPr>
          <w:rFonts w:ascii="Times New Roman" w:hAnsi="Times New Roman" w:cs="Times New Roman"/>
          <w:sz w:val="24"/>
          <w:szCs w:val="24"/>
        </w:rPr>
      </w:pPr>
      <w:r w:rsidRPr="000359E5">
        <w:rPr>
          <w:rFonts w:ascii="Times New Roman" w:hAnsi="Times New Roman" w:cs="Times New Roman"/>
          <w:sz w:val="24"/>
          <w:szCs w:val="24"/>
        </w:rPr>
        <w:t xml:space="preserve">The number, reliability, and agreement </w:t>
      </w:r>
      <w:r w:rsidR="00CE2A48" w:rsidRPr="000359E5">
        <w:rPr>
          <w:rFonts w:ascii="Times New Roman" w:hAnsi="Times New Roman" w:cs="Times New Roman"/>
          <w:sz w:val="24"/>
          <w:szCs w:val="24"/>
        </w:rPr>
        <w:t xml:space="preserve">of </w:t>
      </w:r>
      <w:r w:rsidRPr="000359E5">
        <w:rPr>
          <w:rFonts w:ascii="Times New Roman" w:hAnsi="Times New Roman" w:cs="Times New Roman"/>
          <w:sz w:val="24"/>
          <w:szCs w:val="24"/>
        </w:rPr>
        <w:t xml:space="preserve">our </w:t>
      </w:r>
      <w:r w:rsidR="00D95EFA" w:rsidRPr="000359E5">
        <w:rPr>
          <w:rFonts w:ascii="Times New Roman" w:hAnsi="Times New Roman" w:cs="Times New Roman"/>
          <w:sz w:val="24"/>
          <w:szCs w:val="24"/>
        </w:rPr>
        <w:t>repetitions</w:t>
      </w:r>
      <w:r w:rsidRPr="000359E5">
        <w:rPr>
          <w:rFonts w:ascii="Times New Roman" w:hAnsi="Times New Roman" w:cs="Times New Roman"/>
          <w:sz w:val="24"/>
          <w:szCs w:val="24"/>
        </w:rPr>
        <w:t xml:space="preserve"> data</w:t>
      </w:r>
      <w:r w:rsidR="00D95EFA" w:rsidRPr="000359E5">
        <w:rPr>
          <w:rFonts w:ascii="Times New Roman" w:hAnsi="Times New Roman" w:cs="Times New Roman"/>
          <w:sz w:val="24"/>
          <w:szCs w:val="24"/>
        </w:rPr>
        <w:t xml:space="preserve"> </w:t>
      </w:r>
      <w:r w:rsidRPr="000359E5">
        <w:rPr>
          <w:rFonts w:ascii="Times New Roman" w:hAnsi="Times New Roman" w:cs="Times New Roman"/>
          <w:sz w:val="24"/>
          <w:szCs w:val="24"/>
        </w:rPr>
        <w:t>are</w:t>
      </w:r>
      <w:r w:rsidR="00D95EFA" w:rsidRPr="000359E5">
        <w:rPr>
          <w:rFonts w:ascii="Times New Roman" w:hAnsi="Times New Roman" w:cs="Times New Roman"/>
          <w:sz w:val="24"/>
          <w:szCs w:val="24"/>
        </w:rPr>
        <w:t xml:space="preserve"> consistent with previously reporte</w:t>
      </w:r>
      <w:r w:rsidR="00CE2A48" w:rsidRPr="000359E5">
        <w:rPr>
          <w:rFonts w:ascii="Times New Roman" w:hAnsi="Times New Roman" w:cs="Times New Roman"/>
          <w:sz w:val="24"/>
          <w:szCs w:val="24"/>
        </w:rPr>
        <w:t xml:space="preserve">d data for healthy </w:t>
      </w:r>
      <w:r w:rsidRPr="000359E5">
        <w:rPr>
          <w:rFonts w:ascii="Times New Roman" w:hAnsi="Times New Roman" w:cs="Times New Roman"/>
          <w:sz w:val="24"/>
          <w:szCs w:val="24"/>
        </w:rPr>
        <w:t xml:space="preserve">participants </w:t>
      </w:r>
      <w:r w:rsidR="00CE2A48" w:rsidRPr="000359E5">
        <w:rPr>
          <w:rFonts w:ascii="Times New Roman" w:hAnsi="Times New Roman" w:cs="Times New Roman"/>
          <w:sz w:val="24"/>
          <w:szCs w:val="24"/>
        </w:rPr>
        <w:fldChar w:fldCharType="begin">
          <w:fldData xml:space="preserve">PEVuZE5vdGU+PENpdGU+PEF1dGhvcj5TdmFudGVzc29uPC9BdXRob3I+PFllYXI+MTk5ODwvWWVh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</w:fldData>
        </w:fldChar>
      </w:r>
      <w:r w:rsidR="00681F61">
        <w:rPr>
          <w:rFonts w:ascii="Times New Roman" w:hAnsi="Times New Roman" w:cs="Times New Roman"/>
          <w:sz w:val="24"/>
          <w:szCs w:val="24"/>
        </w:rPr>
        <w:instrText xml:space="preserve"> ADDIN EN.CITE </w:instrText>
      </w:r>
      <w:r w:rsidR="00681F61">
        <w:rPr>
          <w:rFonts w:ascii="Times New Roman" w:hAnsi="Times New Roman" w:cs="Times New Roman"/>
          <w:sz w:val="24"/>
          <w:szCs w:val="24"/>
        </w:rPr>
        <w:fldChar w:fldCharType="begin">
          <w:fldData xml:space="preserve">PEVuZE5vdGU+PENpdGU+PEF1dGhvcj5TdmFudGVzc29uPC9BdXRob3I+PFllYXI+MTk5ODwvWWVh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</w:fldData>
        </w:fldChar>
      </w:r>
      <w:r w:rsidR="00681F61">
        <w:rPr>
          <w:rFonts w:ascii="Times New Roman" w:hAnsi="Times New Roman" w:cs="Times New Roman"/>
          <w:sz w:val="24"/>
          <w:szCs w:val="24"/>
        </w:rPr>
        <w:instrText xml:space="preserve"> ADDIN EN.CITE.DATA </w:instrText>
      </w:r>
      <w:r w:rsidR="00681F61">
        <w:rPr>
          <w:rFonts w:ascii="Times New Roman" w:hAnsi="Times New Roman" w:cs="Times New Roman"/>
          <w:sz w:val="24"/>
          <w:szCs w:val="24"/>
        </w:rPr>
      </w:r>
      <w:r w:rsidR="00681F61">
        <w:rPr>
          <w:rFonts w:ascii="Times New Roman" w:hAnsi="Times New Roman" w:cs="Times New Roman"/>
          <w:sz w:val="24"/>
          <w:szCs w:val="24"/>
        </w:rPr>
        <w:fldChar w:fldCharType="end"/>
      </w:r>
      <w:r w:rsidR="00CE2A48" w:rsidRPr="000359E5">
        <w:rPr>
          <w:rFonts w:ascii="Times New Roman" w:hAnsi="Times New Roman" w:cs="Times New Roman"/>
          <w:sz w:val="24"/>
          <w:szCs w:val="24"/>
        </w:rPr>
      </w:r>
      <w:r w:rsidR="00CE2A48" w:rsidRPr="000359E5">
        <w:rPr>
          <w:rFonts w:ascii="Times New Roman" w:hAnsi="Times New Roman" w:cs="Times New Roman"/>
          <w:sz w:val="24"/>
          <w:szCs w:val="24"/>
        </w:rPr>
        <w:fldChar w:fldCharType="separate"/>
      </w:r>
      <w:r w:rsidR="00681F61">
        <w:rPr>
          <w:rFonts w:ascii="Times New Roman" w:hAnsi="Times New Roman" w:cs="Times New Roman"/>
          <w:noProof/>
          <w:sz w:val="24"/>
          <w:szCs w:val="24"/>
        </w:rPr>
        <w:t>(Svantesson et al., 1998, Moller et al., 2005, Hebert-Losier et al., 2009a)</w:t>
      </w:r>
      <w:r w:rsidR="00CE2A48" w:rsidRPr="000359E5">
        <w:rPr>
          <w:rFonts w:ascii="Times New Roman" w:hAnsi="Times New Roman" w:cs="Times New Roman"/>
          <w:sz w:val="24"/>
          <w:szCs w:val="24"/>
        </w:rPr>
        <w:fldChar w:fldCharType="end"/>
      </w:r>
      <w:r w:rsidR="00EE7BDF" w:rsidRPr="000359E5">
        <w:rPr>
          <w:rFonts w:ascii="Times New Roman" w:hAnsi="Times New Roman" w:cs="Times New Roman"/>
          <w:sz w:val="24"/>
          <w:szCs w:val="24"/>
        </w:rPr>
        <w:t xml:space="preserve"> </w:t>
      </w:r>
      <w:r w:rsidR="00CE2A48" w:rsidRPr="000359E5">
        <w:rPr>
          <w:rFonts w:ascii="Times New Roman" w:hAnsi="Times New Roman" w:cs="Times New Roman"/>
          <w:sz w:val="24"/>
          <w:szCs w:val="24"/>
        </w:rPr>
        <w:t xml:space="preserve">. </w:t>
      </w:r>
      <w:r w:rsidR="00D95EFA" w:rsidRPr="000359E5">
        <w:rPr>
          <w:rFonts w:ascii="Times New Roman" w:hAnsi="Times New Roman" w:cs="Times New Roman"/>
          <w:sz w:val="24"/>
          <w:szCs w:val="24"/>
        </w:rPr>
        <w:t>For example, Moller et al.</w:t>
      </w:r>
      <w:r w:rsidR="00CE2A48"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&lt;EndNote&gt;&lt;Cite&gt;&lt;Author&gt;Moller&lt;/Author&gt;&lt;Year&gt;2005&lt;/Year&gt;&lt;RecNum&gt;10&lt;/RecNum&gt;&lt;DisplayText&gt;(Moller et al., 2005)&lt;/DisplayText&gt;&lt;record&gt;&lt;rec-number&gt;10&lt;/rec-number&gt;&lt;foreign-keys&gt;&lt;key app="EN" db-id="9xfdp0wpjvw5sdezsxmp9srdvepwp0at2xas" timestamp="1452862368"&gt;10&lt;/key&gt;&lt;/foreign-keys&gt;&lt;ref-type name="Journal Article"&gt;17&lt;/ref-type&gt;&lt;contributors&gt;&lt;authors&gt;&lt;author&gt;Moller, M.&lt;/author&gt;&lt;author&gt;Lind, K.&lt;/author&gt;&lt;author&gt;Styf, J.&lt;/author&gt;&lt;author&gt;Karlsson, J.&lt;/author&gt;&lt;/authors&gt;&lt;/contributors&gt;&lt;auth-address&gt;Department of Orthopaedics, Sahlgrenska University Hospital/Ostra, 416 85 Goteborg, Sweden. michael.moller@swipnet.se&lt;/auth-address&gt;&lt;titles&gt;&lt;title&gt;The reliability of isokinetic testing of the ankle joint and a heel-raise test for endurance&lt;/title&gt;&lt;secondary-title&gt;Knee Surg Sports Traumatol Arthrosc&lt;/secondary-title&gt;&lt;/titles&gt;&lt;periodical&gt;&lt;full-title&gt;Knee Surg Sports Traumatol Arthrosc&lt;/full-title&gt;&lt;/periodical&gt;&lt;pages&gt;60-71&lt;/pages&gt;&lt;volume&gt;13&lt;/volume&gt;&lt;number&gt;1&lt;/number&gt;&lt;edition&gt;2003/11/25&lt;/edition&gt;&lt;keywords&gt;&lt;keyword&gt;Achilles Tendon/physiology&lt;/keyword&gt;&lt;keyword&gt;Adult&lt;/keyword&gt;&lt;keyword&gt;Ankle Injuries/diagnosis&lt;/keyword&gt;&lt;keyword&gt;Ankle Joint/ physiology&lt;/keyword&gt;&lt;keyword&gt;Biomechanical Phenomena&lt;/keyword&gt;&lt;keyword&gt;Humans&lt;/keyword&gt;&lt;keyword&gt;Male&lt;/keyword&gt;&lt;keyword&gt;Muscle Contraction/ physiology&lt;/keyword&gt;&lt;keyword&gt;Muscle, Skeletal/ physiology&lt;/keyword&gt;&lt;keyword&gt;Physical Endurance/ physiology&lt;/keyword&gt;&lt;keyword&gt;Posture/physiology&lt;/keyword&gt;&lt;keyword&gt;Reproducibility of Results&lt;/keyword&gt;&lt;keyword&gt;Torque&lt;/keyword&gt;&lt;/keywords&gt;&lt;dates&gt;&lt;year&gt;2005&lt;/year&gt;&lt;pub-dates&gt;&lt;date&gt;Jan&lt;/date&gt;&lt;/pub-dates&gt;&lt;/dates&gt;&lt;isbn&gt;0942-2056 (Print)&amp;#xD;0942-2056 (Linking)&lt;/isbn&gt;&lt;accession-num&gt;14634720&lt;/accession-num&gt;&lt;urls&gt;&lt;/urls&gt;&lt;electronic-resource-num&gt;10.1007/s00167-003-0441-0&lt;/electronic-resource-num&gt;&lt;remote-database-provider&gt;NLM&lt;/remote-database-provider&gt;&lt;language&gt;eng&lt;/language&gt;&lt;/record&gt;&lt;/Cite&gt;&lt;/EndNote&gt;</w:instrText>
      </w:r>
      <w:r w:rsidR="00CE2A48"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(Moller et al., 2005)</w:t>
      </w:r>
      <w:r w:rsidR="00CE2A48" w:rsidRPr="000359E5">
        <w:rPr>
          <w:rFonts w:ascii="Times New Roman" w:hAnsi="Times New Roman" w:cs="Times New Roman"/>
          <w:sz w:val="24"/>
          <w:szCs w:val="24"/>
        </w:rPr>
        <w:fldChar w:fldCharType="end"/>
      </w:r>
      <w:r w:rsidR="00D95EFA" w:rsidRPr="000359E5">
        <w:rPr>
          <w:rFonts w:ascii="Times New Roman" w:hAnsi="Times New Roman" w:cs="Times New Roman"/>
          <w:sz w:val="24"/>
          <w:szCs w:val="24"/>
        </w:rPr>
        <w:t xml:space="preserve"> reported </w:t>
      </w:r>
      <w:r w:rsidR="00DC695E" w:rsidRPr="000359E5">
        <w:rPr>
          <w:rFonts w:ascii="Times New Roman" w:hAnsi="Times New Roman" w:cs="Times New Roman"/>
          <w:sz w:val="24"/>
          <w:szCs w:val="24"/>
        </w:rPr>
        <w:t xml:space="preserve">test-retest </w:t>
      </w:r>
      <w:r w:rsidR="00D95EFA" w:rsidRPr="000359E5">
        <w:rPr>
          <w:rFonts w:ascii="Times New Roman" w:hAnsi="Times New Roman" w:cs="Times New Roman"/>
          <w:sz w:val="24"/>
          <w:szCs w:val="24"/>
        </w:rPr>
        <w:t>means of 2</w:t>
      </w:r>
      <w:r w:rsidR="006D64BB" w:rsidRPr="000359E5">
        <w:rPr>
          <w:rFonts w:ascii="Times New Roman" w:hAnsi="Times New Roman" w:cs="Times New Roman"/>
          <w:sz w:val="24"/>
          <w:szCs w:val="24"/>
        </w:rPr>
        <w:t>9</w:t>
      </w:r>
      <w:r w:rsidR="00D95EFA" w:rsidRPr="000359E5">
        <w:rPr>
          <w:rFonts w:ascii="Times New Roman" w:hAnsi="Times New Roman" w:cs="Times New Roman"/>
          <w:sz w:val="24"/>
          <w:szCs w:val="24"/>
        </w:rPr>
        <w:t>.</w:t>
      </w:r>
      <w:r w:rsidR="00B7205A" w:rsidRPr="000359E5">
        <w:rPr>
          <w:rFonts w:ascii="Times New Roman" w:hAnsi="Times New Roman" w:cs="Times New Roman"/>
          <w:sz w:val="24"/>
          <w:szCs w:val="24"/>
        </w:rPr>
        <w:t>2-30.4</w:t>
      </w:r>
      <w:r w:rsidR="00D95EFA" w:rsidRPr="000359E5">
        <w:rPr>
          <w:rFonts w:ascii="Times New Roman" w:hAnsi="Times New Roman" w:cs="Times New Roman"/>
          <w:sz w:val="24"/>
          <w:szCs w:val="24"/>
        </w:rPr>
        <w:t xml:space="preserve">, </w:t>
      </w:r>
      <w:r w:rsidR="006D64BB" w:rsidRPr="000359E5">
        <w:rPr>
          <w:rFonts w:ascii="Times New Roman" w:hAnsi="Times New Roman" w:cs="Times New Roman"/>
          <w:sz w:val="24"/>
          <w:szCs w:val="24"/>
        </w:rPr>
        <w:t xml:space="preserve">a </w:t>
      </w:r>
      <w:r w:rsidRPr="000359E5">
        <w:rPr>
          <w:rFonts w:ascii="Times New Roman" w:hAnsi="Times New Roman" w:cs="Times New Roman"/>
          <w:sz w:val="24"/>
          <w:szCs w:val="24"/>
        </w:rPr>
        <w:t xml:space="preserve">non-significant </w:t>
      </w:r>
      <w:r w:rsidR="00D95EFA" w:rsidRPr="000359E5">
        <w:rPr>
          <w:rFonts w:ascii="Times New Roman" w:hAnsi="Times New Roman" w:cs="Times New Roman"/>
          <w:sz w:val="24"/>
          <w:szCs w:val="24"/>
        </w:rPr>
        <w:t>mean di</w:t>
      </w:r>
      <w:r w:rsidR="006D64BB" w:rsidRPr="000359E5">
        <w:rPr>
          <w:rFonts w:ascii="Times New Roman" w:hAnsi="Times New Roman" w:cs="Times New Roman"/>
          <w:sz w:val="24"/>
          <w:szCs w:val="24"/>
        </w:rPr>
        <w:t>fference</w:t>
      </w:r>
      <w:r w:rsidR="00CE2A48" w:rsidRPr="000359E5">
        <w:rPr>
          <w:rFonts w:ascii="Times New Roman" w:hAnsi="Times New Roman" w:cs="Times New Roman"/>
          <w:sz w:val="24"/>
          <w:szCs w:val="24"/>
        </w:rPr>
        <w:t xml:space="preserve"> of 1.2</w:t>
      </w:r>
      <w:r w:rsidR="006D64BB" w:rsidRPr="000359E5">
        <w:rPr>
          <w:rFonts w:ascii="Times New Roman" w:hAnsi="Times New Roman" w:cs="Times New Roman"/>
          <w:sz w:val="24"/>
          <w:szCs w:val="24"/>
        </w:rPr>
        <w:t xml:space="preserve"> (</w:t>
      </w:r>
      <w:r w:rsidR="006D64BB" w:rsidRPr="000359E5">
        <w:rPr>
          <w:rFonts w:ascii="Times New Roman" w:hAnsi="Times New Roman" w:cs="Times New Roman"/>
          <w:i/>
          <w:sz w:val="24"/>
          <w:szCs w:val="24"/>
        </w:rPr>
        <w:t>P</w:t>
      </w:r>
      <w:r w:rsidR="006D64BB" w:rsidRPr="000359E5">
        <w:rPr>
          <w:rFonts w:ascii="Times New Roman" w:hAnsi="Times New Roman" w:cs="Times New Roman"/>
          <w:sz w:val="24"/>
          <w:szCs w:val="24"/>
        </w:rPr>
        <w:t xml:space="preserve"> = 0.71)</w:t>
      </w:r>
      <w:r w:rsidR="00D95EFA" w:rsidRPr="000359E5">
        <w:rPr>
          <w:rFonts w:ascii="Times New Roman" w:hAnsi="Times New Roman" w:cs="Times New Roman"/>
          <w:sz w:val="24"/>
          <w:szCs w:val="24"/>
        </w:rPr>
        <w:t xml:space="preserve">, </w:t>
      </w:r>
      <w:r w:rsidR="006D64BB" w:rsidRPr="000359E5">
        <w:rPr>
          <w:rFonts w:ascii="Times New Roman" w:hAnsi="Times New Roman" w:cs="Times New Roman"/>
          <w:sz w:val="24"/>
          <w:szCs w:val="24"/>
        </w:rPr>
        <w:t xml:space="preserve">ICC </w:t>
      </w:r>
      <w:r w:rsidRPr="000359E5">
        <w:rPr>
          <w:rFonts w:ascii="Times New Roman" w:hAnsi="Times New Roman" w:cs="Times New Roman"/>
          <w:sz w:val="24"/>
          <w:szCs w:val="24"/>
        </w:rPr>
        <w:t xml:space="preserve">0.84, </w:t>
      </w:r>
      <w:r w:rsidR="006D64BB" w:rsidRPr="000359E5">
        <w:rPr>
          <w:rFonts w:ascii="Times New Roman" w:hAnsi="Times New Roman" w:cs="Times New Roman"/>
          <w:sz w:val="24"/>
          <w:szCs w:val="24"/>
        </w:rPr>
        <w:t xml:space="preserve">CV </w:t>
      </w:r>
      <w:r w:rsidR="00D95EFA" w:rsidRPr="000359E5">
        <w:rPr>
          <w:rFonts w:ascii="Times New Roman" w:hAnsi="Times New Roman" w:cs="Times New Roman"/>
          <w:sz w:val="24"/>
          <w:szCs w:val="24"/>
        </w:rPr>
        <w:t>19.1%, and L</w:t>
      </w:r>
      <w:r w:rsidR="006D64BB" w:rsidRPr="000359E5">
        <w:rPr>
          <w:rFonts w:ascii="Times New Roman" w:hAnsi="Times New Roman" w:cs="Times New Roman"/>
          <w:sz w:val="24"/>
          <w:szCs w:val="24"/>
        </w:rPr>
        <w:t>o</w:t>
      </w:r>
      <w:r w:rsidR="00D95EFA" w:rsidRPr="000359E5">
        <w:rPr>
          <w:rFonts w:ascii="Times New Roman" w:hAnsi="Times New Roman" w:cs="Times New Roman"/>
          <w:sz w:val="24"/>
          <w:szCs w:val="24"/>
        </w:rPr>
        <w:t xml:space="preserve">A </w:t>
      </w:r>
      <w:r w:rsidR="006D64BB" w:rsidRPr="000359E5">
        <w:rPr>
          <w:rFonts w:ascii="Times New Roman" w:hAnsi="Times New Roman" w:cs="Times New Roman"/>
          <w:sz w:val="24"/>
          <w:szCs w:val="24"/>
        </w:rPr>
        <w:t>1.2 ± 16.5</w:t>
      </w:r>
      <w:r w:rsidR="00D95EFA" w:rsidRPr="000359E5">
        <w:rPr>
          <w:rFonts w:ascii="Times New Roman" w:hAnsi="Times New Roman" w:cs="Times New Roman"/>
          <w:sz w:val="24"/>
          <w:szCs w:val="24"/>
        </w:rPr>
        <w:t xml:space="preserve"> repetitions</w:t>
      </w:r>
      <w:r w:rsidR="005B643D" w:rsidRPr="000359E5">
        <w:rPr>
          <w:rFonts w:ascii="Times New Roman" w:hAnsi="Times New Roman" w:cs="Times New Roman"/>
          <w:sz w:val="24"/>
          <w:szCs w:val="24"/>
        </w:rPr>
        <w:t xml:space="preserve"> for</w:t>
      </w:r>
      <w:r w:rsidR="006D64BB" w:rsidRPr="000359E5">
        <w:rPr>
          <w:rFonts w:ascii="Times New Roman" w:hAnsi="Times New Roman" w:cs="Times New Roman"/>
          <w:sz w:val="24"/>
          <w:szCs w:val="24"/>
        </w:rPr>
        <w:t xml:space="preserve"> 10 healthy males</w:t>
      </w:r>
      <w:r w:rsidR="00D95EFA" w:rsidRPr="000359E5">
        <w:rPr>
          <w:rFonts w:ascii="Times New Roman" w:hAnsi="Times New Roman" w:cs="Times New Roman"/>
          <w:sz w:val="24"/>
          <w:szCs w:val="24"/>
        </w:rPr>
        <w:t>.</w:t>
      </w:r>
      <w:r w:rsidR="00AA3DBE" w:rsidRPr="000359E5">
        <w:rPr>
          <w:rFonts w:ascii="Times New Roman" w:hAnsi="Times New Roman" w:cs="Times New Roman"/>
          <w:sz w:val="24"/>
          <w:szCs w:val="24"/>
        </w:rPr>
        <w:t xml:space="preserve"> </w:t>
      </w:r>
      <w:r w:rsidR="00411D30" w:rsidRPr="000359E5">
        <w:rPr>
          <w:rFonts w:ascii="Times New Roman" w:hAnsi="Times New Roman" w:cs="Times New Roman"/>
          <w:sz w:val="24"/>
          <w:szCs w:val="24"/>
        </w:rPr>
        <w:t>Our data are also very consistent with the performance of the healthy uninvolved limb of Achilles tendon rupture patients</w:t>
      </w:r>
      <w:r w:rsidR="00832C36">
        <w:rPr>
          <w:rFonts w:ascii="Times New Roman" w:hAnsi="Times New Roman" w:cs="Times New Roman"/>
          <w:sz w:val="24"/>
          <w:szCs w:val="24"/>
        </w:rPr>
        <w:t xml:space="preserve"> </w:t>
      </w:r>
      <w:r w:rsidR="00411D30" w:rsidRPr="000359E5">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411D30" w:rsidRPr="000359E5">
        <w:rPr>
          <w:rFonts w:ascii="Times New Roman" w:hAnsi="Times New Roman" w:cs="Times New Roman"/>
          <w:sz w:val="24"/>
          <w:szCs w:val="24"/>
        </w:rPr>
      </w:r>
      <w:r w:rsidR="00411D30"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2010, Olsson et al., 2011)</w:t>
      </w:r>
      <w:r w:rsidR="00411D30" w:rsidRPr="000359E5">
        <w:rPr>
          <w:rFonts w:ascii="Times New Roman" w:hAnsi="Times New Roman" w:cs="Times New Roman"/>
          <w:sz w:val="24"/>
          <w:szCs w:val="24"/>
        </w:rPr>
        <w:fldChar w:fldCharType="end"/>
      </w:r>
      <w:r w:rsidR="00411D30" w:rsidRPr="000359E5">
        <w:rPr>
          <w:rFonts w:ascii="Times New Roman" w:hAnsi="Times New Roman" w:cs="Times New Roman"/>
          <w:sz w:val="24"/>
          <w:szCs w:val="24"/>
        </w:rPr>
        <w:t>. For example, Olsson et al.</w:t>
      </w:r>
      <w:r w:rsidR="00CC06D1" w:rsidRPr="000359E5">
        <w:rPr>
          <w:rFonts w:ascii="Times New Roman" w:hAnsi="Times New Roman" w:cs="Times New Roman"/>
          <w:sz w:val="24"/>
          <w:szCs w:val="24"/>
        </w:rPr>
        <w:t xml:space="preserve"> </w:t>
      </w:r>
      <w:r w:rsidR="00411D30" w:rsidRPr="000359E5">
        <w:rPr>
          <w:rFonts w:ascii="Times New Roman" w:hAnsi="Times New Roman" w:cs="Times New Roman"/>
          <w:sz w:val="24"/>
          <w:szCs w:val="24"/>
        </w:rPr>
        <w:fldChar w:fldCharType="begin">
          <w:fldData xml:space="preserve">PEVuZE5vdGU+PENpdGU+PEF1dGhvcj5PbHNzb248L0F1dGhvcj48WWVhcj4yMDExPC9ZZWFyPjxS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=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PEVuZE5vdGU+PENpdGU+PEF1dGhvcj5PbHNzb248L0F1dGhvcj48WWVhcj4yMDExPC9ZZWFyPjxS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=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411D30" w:rsidRPr="000359E5">
        <w:rPr>
          <w:rFonts w:ascii="Times New Roman" w:hAnsi="Times New Roman" w:cs="Times New Roman"/>
          <w:sz w:val="24"/>
          <w:szCs w:val="24"/>
        </w:rPr>
      </w:r>
      <w:r w:rsidR="00411D30"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(Olsson et al., 2011)</w:t>
      </w:r>
      <w:r w:rsidR="00411D30" w:rsidRPr="000359E5">
        <w:rPr>
          <w:rFonts w:ascii="Times New Roman" w:hAnsi="Times New Roman" w:cs="Times New Roman"/>
          <w:sz w:val="24"/>
          <w:szCs w:val="24"/>
        </w:rPr>
        <w:fldChar w:fldCharType="end"/>
      </w:r>
      <w:r w:rsidR="00411D30" w:rsidRPr="000359E5">
        <w:rPr>
          <w:rFonts w:ascii="Times New Roman" w:hAnsi="Times New Roman" w:cs="Times New Roman"/>
          <w:sz w:val="24"/>
          <w:szCs w:val="24"/>
        </w:rPr>
        <w:t xml:space="preserve"> employed the same measurement equipment and protocol as the current study and observed 35 ± 12 repetitions, 3043 ± 1087 J of work, and 13.6 ± 2.5 cm maximum height for the uninvolved limb two years after conservatively managed Achilles tendon rupture. </w:t>
      </w:r>
    </w:p>
    <w:p w14:paraId="5532014D" w14:textId="1A2A9F90" w:rsidR="00D75105" w:rsidRDefault="00832C36" w:rsidP="00B1135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reported the six key testing parameters </w:t>
      </w:r>
      <w:r w:rsidR="00F23514">
        <w:rPr>
          <w:rFonts w:ascii="Times New Roman" w:hAnsi="Times New Roman" w:cs="Times New Roman"/>
          <w:sz w:val="24"/>
          <w:szCs w:val="24"/>
        </w:rPr>
        <w:t>recommended by Hebert-Losier et al. (2009a)</w:t>
      </w:r>
      <w:r w:rsidR="00295D4B">
        <w:rPr>
          <w:rFonts w:ascii="Times New Roman" w:hAnsi="Times New Roman" w:cs="Times New Roman"/>
          <w:sz w:val="24"/>
          <w:szCs w:val="24"/>
        </w:rPr>
        <w:t xml:space="preserve"> to aid standardisation </w:t>
      </w:r>
      <w:r w:rsidR="006A6B3C">
        <w:rPr>
          <w:rFonts w:ascii="Times New Roman" w:hAnsi="Times New Roman" w:cs="Times New Roman"/>
          <w:sz w:val="24"/>
          <w:szCs w:val="24"/>
        </w:rPr>
        <w:t xml:space="preserve">of the HRET </w:t>
      </w:r>
      <w:r w:rsidR="00295D4B">
        <w:rPr>
          <w:rFonts w:ascii="Times New Roman" w:hAnsi="Times New Roman" w:cs="Times New Roman"/>
          <w:sz w:val="24"/>
          <w:szCs w:val="24"/>
        </w:rPr>
        <w:t xml:space="preserve">(i.e. </w:t>
      </w:r>
      <w:r>
        <w:rPr>
          <w:rFonts w:ascii="Times New Roman" w:hAnsi="Times New Roman" w:cs="Times New Roman"/>
          <w:sz w:val="24"/>
          <w:szCs w:val="24"/>
        </w:rPr>
        <w:t>ankle starting position</w:t>
      </w:r>
      <w:r w:rsidR="00F23514">
        <w:rPr>
          <w:rFonts w:ascii="Times New Roman" w:hAnsi="Times New Roman" w:cs="Times New Roman"/>
          <w:sz w:val="24"/>
          <w:szCs w:val="24"/>
        </w:rPr>
        <w:t xml:space="preserve"> (10° dorsiflexion); </w:t>
      </w:r>
      <w:r>
        <w:rPr>
          <w:rFonts w:ascii="Times New Roman" w:hAnsi="Times New Roman" w:cs="Times New Roman"/>
          <w:sz w:val="24"/>
          <w:szCs w:val="24"/>
        </w:rPr>
        <w:t>knee starting position</w:t>
      </w:r>
      <w:r w:rsidR="00F23514">
        <w:rPr>
          <w:rFonts w:ascii="Times New Roman" w:hAnsi="Times New Roman" w:cs="Times New Roman"/>
          <w:sz w:val="24"/>
          <w:szCs w:val="24"/>
        </w:rPr>
        <w:t xml:space="preserve"> (full extension); height (as high as possible); pace (30 raises·min</w:t>
      </w:r>
      <w:r w:rsidR="00F23514" w:rsidRPr="00F23514">
        <w:rPr>
          <w:rFonts w:ascii="Times New Roman" w:hAnsi="Times New Roman" w:cs="Times New Roman"/>
          <w:sz w:val="24"/>
          <w:szCs w:val="24"/>
          <w:vertAlign w:val="superscript"/>
        </w:rPr>
        <w:t>-1</w:t>
      </w:r>
      <w:r w:rsidR="00F23514">
        <w:rPr>
          <w:rFonts w:ascii="Times New Roman" w:hAnsi="Times New Roman" w:cs="Times New Roman"/>
          <w:sz w:val="24"/>
          <w:szCs w:val="24"/>
        </w:rPr>
        <w:t xml:space="preserve">); balance </w:t>
      </w:r>
      <w:r w:rsidR="00F23514">
        <w:rPr>
          <w:rFonts w:ascii="Times New Roman" w:hAnsi="Times New Roman" w:cs="Times New Roman"/>
          <w:sz w:val="24"/>
          <w:szCs w:val="24"/>
        </w:rPr>
        <w:lastRenderedPageBreak/>
        <w:t>support (finger tips); outcome measures (repetitions, work, maximum height); and test termination criteria</w:t>
      </w:r>
      <w:r w:rsidR="00295D4B">
        <w:rPr>
          <w:rFonts w:ascii="Times New Roman" w:hAnsi="Times New Roman" w:cs="Times New Roman"/>
          <w:sz w:val="24"/>
          <w:szCs w:val="24"/>
        </w:rPr>
        <w:t xml:space="preserve"> (see Methods))</w:t>
      </w:r>
      <w:r w:rsidR="00F23514">
        <w:rPr>
          <w:rFonts w:ascii="Times New Roman" w:hAnsi="Times New Roman" w:cs="Times New Roman"/>
          <w:sz w:val="24"/>
          <w:szCs w:val="24"/>
        </w:rPr>
        <w:t>.</w:t>
      </w:r>
      <w:r w:rsidR="00295D4B">
        <w:rPr>
          <w:rFonts w:ascii="Times New Roman" w:hAnsi="Times New Roman" w:cs="Times New Roman"/>
          <w:sz w:val="24"/>
          <w:szCs w:val="24"/>
        </w:rPr>
        <w:t xml:space="preserve"> </w:t>
      </w:r>
      <w:r w:rsidR="00D75105">
        <w:rPr>
          <w:rFonts w:ascii="Times New Roman" w:hAnsi="Times New Roman" w:cs="Times New Roman"/>
          <w:sz w:val="24"/>
          <w:szCs w:val="24"/>
        </w:rPr>
        <w:t xml:space="preserve">The linear encoder employed a minimum 1.0 cm threshold height that </w:t>
      </w:r>
      <w:r w:rsidR="00882FBB">
        <w:rPr>
          <w:rFonts w:ascii="Times New Roman" w:hAnsi="Times New Roman" w:cs="Times New Roman"/>
          <w:sz w:val="24"/>
          <w:szCs w:val="24"/>
        </w:rPr>
        <w:t>required</w:t>
      </w:r>
      <w:r w:rsidR="00D75105">
        <w:rPr>
          <w:rFonts w:ascii="Times New Roman" w:hAnsi="Times New Roman" w:cs="Times New Roman"/>
          <w:sz w:val="24"/>
          <w:szCs w:val="24"/>
        </w:rPr>
        <w:t xml:space="preserve"> attain</w:t>
      </w:r>
      <w:r w:rsidR="00882FBB">
        <w:rPr>
          <w:rFonts w:ascii="Times New Roman" w:hAnsi="Times New Roman" w:cs="Times New Roman"/>
          <w:sz w:val="24"/>
          <w:szCs w:val="24"/>
        </w:rPr>
        <w:t>ment</w:t>
      </w:r>
      <w:r w:rsidR="00D75105">
        <w:rPr>
          <w:rFonts w:ascii="Times New Roman" w:hAnsi="Times New Roman" w:cs="Times New Roman"/>
          <w:sz w:val="24"/>
          <w:szCs w:val="24"/>
        </w:rPr>
        <w:t xml:space="preserve"> for the repetition to be counted. In addition, our data processing employed a further minimum height threshold of 5.0 cm that </w:t>
      </w:r>
      <w:r w:rsidR="00882FBB">
        <w:rPr>
          <w:rFonts w:ascii="Times New Roman" w:hAnsi="Times New Roman" w:cs="Times New Roman"/>
          <w:sz w:val="24"/>
          <w:szCs w:val="24"/>
        </w:rPr>
        <w:t xml:space="preserve">required attainment </w:t>
      </w:r>
      <w:r w:rsidR="00D75105">
        <w:rPr>
          <w:rFonts w:ascii="Times New Roman" w:hAnsi="Times New Roman" w:cs="Times New Roman"/>
          <w:sz w:val="24"/>
          <w:szCs w:val="24"/>
        </w:rPr>
        <w:t>for a repetition to be counted and two consecutive repetitions &lt;5.0 cm served as a test termination criteria.</w:t>
      </w:r>
      <w:r w:rsidR="00F732A5">
        <w:rPr>
          <w:rFonts w:ascii="Times New Roman" w:hAnsi="Times New Roman" w:cs="Times New Roman"/>
          <w:sz w:val="24"/>
          <w:szCs w:val="24"/>
        </w:rPr>
        <w:t xml:space="preserve"> The 5.0 cm threshold was employed for consistency with previous research </w:t>
      </w:r>
      <w:r w:rsidR="00882FBB">
        <w:rPr>
          <w:rFonts w:ascii="Times New Roman" w:hAnsi="Times New Roman" w:cs="Times New Roman"/>
          <w:sz w:val="24"/>
          <w:szCs w:val="24"/>
        </w:rPr>
        <w:fldChar w:fldCharType="begin">
          <w:fldData xml:space="preserve">PEVuZE5vdGU+PENpdGU+PEF1dGhvcj5CdWNoZ3JhYmVyPC9BdXRob3I+PFllYXI+MTk5NzwvWWVh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</w:fldData>
        </w:fldChar>
      </w:r>
      <w:r w:rsidR="00681F61">
        <w:rPr>
          <w:rFonts w:ascii="Times New Roman" w:hAnsi="Times New Roman" w:cs="Times New Roman"/>
          <w:sz w:val="24"/>
          <w:szCs w:val="24"/>
        </w:rPr>
        <w:instrText xml:space="preserve"> ADDIN EN.CITE </w:instrText>
      </w:r>
      <w:r w:rsidR="00681F61">
        <w:rPr>
          <w:rFonts w:ascii="Times New Roman" w:hAnsi="Times New Roman" w:cs="Times New Roman"/>
          <w:sz w:val="24"/>
          <w:szCs w:val="24"/>
        </w:rPr>
        <w:fldChar w:fldCharType="begin">
          <w:fldData xml:space="preserve">PEVuZE5vdGU+PENpdGU+PEF1dGhvcj5CdWNoZ3JhYmVyPC9BdXRob3I+PFllYXI+MTk5NzwvWWVh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</w:fldData>
        </w:fldChar>
      </w:r>
      <w:r w:rsidR="00681F61">
        <w:rPr>
          <w:rFonts w:ascii="Times New Roman" w:hAnsi="Times New Roman" w:cs="Times New Roman"/>
          <w:sz w:val="24"/>
          <w:szCs w:val="24"/>
        </w:rPr>
        <w:instrText xml:space="preserve"> ADDIN EN.CITE.DATA </w:instrText>
      </w:r>
      <w:r w:rsidR="00681F61">
        <w:rPr>
          <w:rFonts w:ascii="Times New Roman" w:hAnsi="Times New Roman" w:cs="Times New Roman"/>
          <w:sz w:val="24"/>
          <w:szCs w:val="24"/>
        </w:rPr>
      </w:r>
      <w:r w:rsidR="00681F61">
        <w:rPr>
          <w:rFonts w:ascii="Times New Roman" w:hAnsi="Times New Roman" w:cs="Times New Roman"/>
          <w:sz w:val="24"/>
          <w:szCs w:val="24"/>
        </w:rPr>
        <w:fldChar w:fldCharType="end"/>
      </w:r>
      <w:r w:rsidR="00882FBB">
        <w:rPr>
          <w:rFonts w:ascii="Times New Roman" w:hAnsi="Times New Roman" w:cs="Times New Roman"/>
          <w:sz w:val="24"/>
          <w:szCs w:val="24"/>
        </w:rPr>
      </w:r>
      <w:r w:rsidR="00882FBB">
        <w:rPr>
          <w:rFonts w:ascii="Times New Roman" w:hAnsi="Times New Roman" w:cs="Times New Roman"/>
          <w:sz w:val="24"/>
          <w:szCs w:val="24"/>
        </w:rPr>
        <w:fldChar w:fldCharType="separate"/>
      </w:r>
      <w:r w:rsidR="00681F61">
        <w:rPr>
          <w:rFonts w:ascii="Times New Roman" w:hAnsi="Times New Roman" w:cs="Times New Roman"/>
          <w:noProof/>
          <w:sz w:val="24"/>
          <w:szCs w:val="24"/>
        </w:rPr>
        <w:t>(Buchgraber and Passler, 1997, Moller et al., 2005)</w:t>
      </w:r>
      <w:r w:rsidR="00882FBB">
        <w:rPr>
          <w:rFonts w:ascii="Times New Roman" w:hAnsi="Times New Roman" w:cs="Times New Roman"/>
          <w:sz w:val="24"/>
          <w:szCs w:val="24"/>
        </w:rPr>
        <w:fldChar w:fldCharType="end"/>
      </w:r>
      <w:r w:rsidR="00882FBB">
        <w:rPr>
          <w:rFonts w:ascii="Times New Roman" w:hAnsi="Times New Roman" w:cs="Times New Roman"/>
          <w:sz w:val="24"/>
          <w:szCs w:val="24"/>
        </w:rPr>
        <w:t xml:space="preserve"> and </w:t>
      </w:r>
      <w:r w:rsidR="00F732A5">
        <w:rPr>
          <w:rFonts w:ascii="Times New Roman" w:hAnsi="Times New Roman" w:cs="Times New Roman"/>
          <w:sz w:val="24"/>
          <w:szCs w:val="24"/>
        </w:rPr>
        <w:t xml:space="preserve">to enable the </w:t>
      </w:r>
      <w:r w:rsidR="00882FBB">
        <w:rPr>
          <w:rFonts w:ascii="Times New Roman" w:hAnsi="Times New Roman" w:cs="Times New Roman"/>
          <w:sz w:val="24"/>
          <w:szCs w:val="24"/>
        </w:rPr>
        <w:t xml:space="preserve">comparison of our reproducibility data with previous studies </w:t>
      </w:r>
      <w:r w:rsidR="00882FBB">
        <w:rPr>
          <w:rFonts w:ascii="Times New Roman" w:hAnsi="Times New Roman" w:cs="Times New Roman"/>
          <w:sz w:val="24"/>
          <w:szCs w:val="24"/>
        </w:rPr>
        <w:fldChar w:fldCharType="begin"/>
      </w:r>
      <w:r w:rsidR="00882FBB">
        <w:rPr>
          <w:rFonts w:ascii="Times New Roman" w:hAnsi="Times New Roman" w:cs="Times New Roman"/>
          <w:sz w:val="24"/>
          <w:szCs w:val="24"/>
        </w:rPr>
        <w:instrText xml:space="preserve"> ADDIN EN.CITE &lt;EndNote&gt;&lt;Cite&gt;&lt;Author&gt;Moller&lt;/Author&gt;&lt;Year&gt;2005&lt;/Year&gt;&lt;RecNum&gt;10&lt;/RecNum&gt;&lt;DisplayText&gt;(Moller et al., 2005)&lt;/DisplayText&gt;&lt;record&gt;&lt;rec-number&gt;10&lt;/rec-number&gt;&lt;foreign-keys&gt;&lt;key app="EN" db-id="9xfdp0wpjvw5sdezsxmp9srdvepwp0at2xas" timestamp="1452862368"&gt;10&lt;/key&gt;&lt;/foreign-keys&gt;&lt;ref-type name="Journal Article"&gt;17&lt;/ref-type&gt;&lt;contributors&gt;&lt;authors&gt;&lt;author&gt;Moller, M.&lt;/author&gt;&lt;author&gt;Lind, K.&lt;/author&gt;&lt;author&gt;Styf, J.&lt;/author&gt;&lt;author&gt;Karlsson, J.&lt;/author&gt;&lt;/authors&gt;&lt;/contributors&gt;&lt;auth-address&gt;Department of Orthopaedics, Sahlgrenska University Hospital/Ostra, 416 85 Goteborg, Sweden. michael.moller@swipnet.se&lt;/auth-address&gt;&lt;titles&gt;&lt;title&gt;The reliability of isokinetic testing of the ankle joint and a heel-raise test for endurance&lt;/title&gt;&lt;secondary-title&gt;Knee Surg Sports Traumatol Arthrosc&lt;/secondary-title&gt;&lt;/titles&gt;&lt;periodical&gt;&lt;full-title&gt;Knee Surg Sports Traumatol Arthrosc&lt;/full-title&gt;&lt;/periodical&gt;&lt;pages&gt;60-71&lt;/pages&gt;&lt;volume&gt;13&lt;/volume&gt;&lt;number&gt;1&lt;/number&gt;&lt;edition&gt;2003/11/25&lt;/edition&gt;&lt;keywords&gt;&lt;keyword&gt;Achilles Tendon/physiology&lt;/keyword&gt;&lt;keyword&gt;Adult&lt;/keyword&gt;&lt;keyword&gt;Ankle Injuries/diagnosis&lt;/keyword&gt;&lt;keyword&gt;Ankle Joint/ physiology&lt;/keyword&gt;&lt;keyword&gt;Biomechanical Phenomena&lt;/keyword&gt;&lt;keyword&gt;Humans&lt;/keyword&gt;&lt;keyword&gt;Male&lt;/keyword&gt;&lt;keyword&gt;Muscle Contraction/ physiology&lt;/keyword&gt;&lt;keyword&gt;Muscle, Skeletal/ physiology&lt;/keyword&gt;&lt;keyword&gt;Physical Endurance/ physiology&lt;/keyword&gt;&lt;keyword&gt;Posture/physiology&lt;/keyword&gt;&lt;keyword&gt;Reproducibility of Results&lt;/keyword&gt;&lt;keyword&gt;Torque&lt;/keyword&gt;&lt;/keywords&gt;&lt;dates&gt;&lt;year&gt;2005&lt;/year&gt;&lt;pub-dates&gt;&lt;date&gt;Jan&lt;/date&gt;&lt;/pub-dates&gt;&lt;/dates&gt;&lt;isbn&gt;0942-2056 (Print)&amp;#xD;0942-2056 (Linking)&lt;/isbn&gt;&lt;accession-num&gt;14634720&lt;/accession-num&gt;&lt;urls&gt;&lt;/urls&gt;&lt;electronic-resource-num&gt;10.1007/s00167-003-0441-0&lt;/electronic-resource-num&gt;&lt;remote-database-provider&gt;NLM&lt;/remote-database-provider&gt;&lt;language&gt;eng&lt;/language&gt;&lt;/record&gt;&lt;/Cite&gt;&lt;/EndNote&gt;</w:instrText>
      </w:r>
      <w:r w:rsidR="00882FBB">
        <w:rPr>
          <w:rFonts w:ascii="Times New Roman" w:hAnsi="Times New Roman" w:cs="Times New Roman"/>
          <w:sz w:val="24"/>
          <w:szCs w:val="24"/>
        </w:rPr>
        <w:fldChar w:fldCharType="separate"/>
      </w:r>
      <w:r w:rsidR="00882FBB">
        <w:rPr>
          <w:rFonts w:ascii="Times New Roman" w:hAnsi="Times New Roman" w:cs="Times New Roman"/>
          <w:noProof/>
          <w:sz w:val="24"/>
          <w:szCs w:val="24"/>
        </w:rPr>
        <w:t>(Moller et al., 2005)</w:t>
      </w:r>
      <w:r w:rsidR="00882FBB">
        <w:rPr>
          <w:rFonts w:ascii="Times New Roman" w:hAnsi="Times New Roman" w:cs="Times New Roman"/>
          <w:sz w:val="24"/>
          <w:szCs w:val="24"/>
        </w:rPr>
        <w:fldChar w:fldCharType="end"/>
      </w:r>
      <w:r w:rsidR="00882FBB">
        <w:rPr>
          <w:rFonts w:ascii="Times New Roman" w:hAnsi="Times New Roman" w:cs="Times New Roman"/>
          <w:sz w:val="24"/>
          <w:szCs w:val="24"/>
        </w:rPr>
        <w:t>.</w:t>
      </w:r>
      <w:r w:rsidR="00F732A5">
        <w:rPr>
          <w:rFonts w:ascii="Times New Roman" w:hAnsi="Times New Roman" w:cs="Times New Roman"/>
          <w:sz w:val="24"/>
          <w:szCs w:val="24"/>
        </w:rPr>
        <w:t xml:space="preserve"> Despite almost a third of tests including repetitions &lt;5.0 cm, the average number per affected test was only 1.8 with a maximum of five repetitions</w:t>
      </w:r>
      <w:r w:rsidR="00882FBB">
        <w:rPr>
          <w:rFonts w:ascii="Times New Roman" w:hAnsi="Times New Roman" w:cs="Times New Roman"/>
          <w:sz w:val="24"/>
          <w:szCs w:val="24"/>
        </w:rPr>
        <w:t>, and only 11.2% of tests were terminated on the basis of two consecutive &lt;5.0 cm repetitions</w:t>
      </w:r>
      <w:r w:rsidR="00F732A5">
        <w:rPr>
          <w:rFonts w:ascii="Times New Roman" w:hAnsi="Times New Roman" w:cs="Times New Roman"/>
          <w:sz w:val="24"/>
          <w:szCs w:val="24"/>
        </w:rPr>
        <w:t>.</w:t>
      </w:r>
      <w:r w:rsidR="00B11355">
        <w:rPr>
          <w:rFonts w:ascii="Times New Roman" w:hAnsi="Times New Roman" w:cs="Times New Roman"/>
          <w:sz w:val="24"/>
          <w:szCs w:val="24"/>
        </w:rPr>
        <w:t xml:space="preserve"> Whilst we recommend use of the 1.0 cm threshold, the 5.0 cm threshold does not warrant recommendation. </w:t>
      </w:r>
      <w:r w:rsidR="00882FBB">
        <w:rPr>
          <w:rFonts w:ascii="Times New Roman" w:hAnsi="Times New Roman" w:cs="Times New Roman"/>
          <w:sz w:val="24"/>
          <w:szCs w:val="24"/>
        </w:rPr>
        <w:t xml:space="preserve"> </w:t>
      </w:r>
      <w:r w:rsidR="00B11355">
        <w:rPr>
          <w:rFonts w:ascii="Times New Roman" w:hAnsi="Times New Roman" w:cs="Times New Roman"/>
          <w:sz w:val="24"/>
          <w:szCs w:val="24"/>
        </w:rPr>
        <w:t xml:space="preserve">In addition, we recommend video recording the HRET to identify movement artefacts at the end of testing, which occurred in 4.6% of our tests, and could lead to erroneous values, particularly for maximum height and work, if not identified. </w:t>
      </w:r>
    </w:p>
    <w:p w14:paraId="5F8E7A7A" w14:textId="77741942" w:rsidR="00832C36" w:rsidRDefault="00516BEA" w:rsidP="003366F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instruction to raise the heel as high as possible with each repetition is the most frequent height criterion reported in HRET research </w:t>
      </w:r>
      <w:r>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LiwgMjAwOWEsIEhlYmVydC1Mb3NpZXIgZXQgYWwuLCAyMDA5Yik8L0Rpc3BsYXlUZXh0PjxyZWNv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</w:fldData>
        </w:fldChar>
      </w:r>
      <w:r w:rsidR="002523D3">
        <w:rPr>
          <w:rFonts w:ascii="Times New Roman" w:hAnsi="Times New Roman" w:cs="Times New Roman"/>
          <w:sz w:val="24"/>
          <w:szCs w:val="24"/>
        </w:rPr>
        <w:instrText xml:space="preserve"> ADDIN EN.CITE </w:instrText>
      </w:r>
      <w:r w:rsidR="002523D3">
        <w:rPr>
          <w:rFonts w:ascii="Times New Roman" w:hAnsi="Times New Roman" w:cs="Times New Roman"/>
          <w:sz w:val="24"/>
          <w:szCs w:val="24"/>
        </w:rPr>
        <w:fldChar w:fldCharType="begin">
          <w:fldData xml:space="preserve">PEVuZE5vdGU+PENpdGU+PEF1dGhvcj5IZWJlcnQtTG9zaWVyPC9BdXRob3I+PFllYXI+MjAwOTwv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</w:fldData>
        </w:fldChar>
      </w:r>
      <w:r w:rsidR="002523D3">
        <w:rPr>
          <w:rFonts w:ascii="Times New Roman" w:hAnsi="Times New Roman" w:cs="Times New Roman"/>
          <w:sz w:val="24"/>
          <w:szCs w:val="24"/>
        </w:rPr>
        <w:instrText xml:space="preserve"> ADDIN EN.CITE.DATA </w:instrText>
      </w:r>
      <w:r w:rsidR="002523D3">
        <w:rPr>
          <w:rFonts w:ascii="Times New Roman" w:hAnsi="Times New Roman" w:cs="Times New Roman"/>
          <w:sz w:val="24"/>
          <w:szCs w:val="24"/>
        </w:rPr>
      </w:r>
      <w:r w:rsidR="002523D3">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523D3">
        <w:rPr>
          <w:rFonts w:ascii="Times New Roman" w:hAnsi="Times New Roman" w:cs="Times New Roman"/>
          <w:noProof/>
          <w:sz w:val="24"/>
          <w:szCs w:val="24"/>
        </w:rPr>
        <w:t>(Hebert-Losier et al., 2009a, Hebert-Losier et al., 2009b)</w:t>
      </w:r>
      <w:r>
        <w:rPr>
          <w:rFonts w:ascii="Times New Roman" w:hAnsi="Times New Roman" w:cs="Times New Roman"/>
          <w:sz w:val="24"/>
          <w:szCs w:val="24"/>
        </w:rPr>
        <w:fldChar w:fldCharType="end"/>
      </w:r>
      <w:r w:rsidR="008A5603">
        <w:rPr>
          <w:rFonts w:ascii="Times New Roman" w:hAnsi="Times New Roman" w:cs="Times New Roman"/>
          <w:sz w:val="24"/>
          <w:szCs w:val="24"/>
        </w:rPr>
        <w:t xml:space="preserve"> and </w:t>
      </w:r>
      <w:r>
        <w:rPr>
          <w:rFonts w:ascii="Times New Roman" w:hAnsi="Times New Roman" w:cs="Times New Roman"/>
          <w:sz w:val="24"/>
          <w:szCs w:val="24"/>
        </w:rPr>
        <w:t xml:space="preserve">produced fatigue (42.3 % reduction in height) and task failure </w:t>
      </w:r>
      <w:r w:rsidR="008A5603">
        <w:rPr>
          <w:rFonts w:ascii="Times New Roman" w:hAnsi="Times New Roman" w:cs="Times New Roman"/>
          <w:sz w:val="24"/>
          <w:szCs w:val="24"/>
        </w:rPr>
        <w:t xml:space="preserve">on average </w:t>
      </w:r>
      <w:r>
        <w:rPr>
          <w:rFonts w:ascii="Times New Roman" w:hAnsi="Times New Roman" w:cs="Times New Roman"/>
          <w:sz w:val="24"/>
          <w:szCs w:val="24"/>
        </w:rPr>
        <w:t xml:space="preserve">after </w:t>
      </w:r>
      <w:r w:rsidR="008A5603">
        <w:rPr>
          <w:rFonts w:ascii="Times New Roman" w:hAnsi="Times New Roman" w:cs="Times New Roman"/>
          <w:sz w:val="24"/>
          <w:szCs w:val="24"/>
        </w:rPr>
        <w:t xml:space="preserve">33.8 repetitions. </w:t>
      </w:r>
      <w:r w:rsidR="002523D3">
        <w:rPr>
          <w:rFonts w:ascii="Times New Roman" w:hAnsi="Times New Roman" w:cs="Times New Roman"/>
          <w:sz w:val="24"/>
          <w:szCs w:val="24"/>
        </w:rPr>
        <w:t xml:space="preserve">Whilst acceptable reliability and agreement have been reported with alternative </w:t>
      </w:r>
      <w:r w:rsidR="005E365A">
        <w:rPr>
          <w:rFonts w:ascii="Times New Roman" w:hAnsi="Times New Roman" w:cs="Times New Roman"/>
          <w:sz w:val="24"/>
          <w:szCs w:val="24"/>
        </w:rPr>
        <w:t>sub-maximal</w:t>
      </w:r>
      <w:r w:rsidR="002523D3">
        <w:rPr>
          <w:rFonts w:ascii="Times New Roman" w:hAnsi="Times New Roman" w:cs="Times New Roman"/>
          <w:sz w:val="24"/>
          <w:szCs w:val="24"/>
        </w:rPr>
        <w:t xml:space="preserve"> approaches, such as attaining a 5 cm height threshold on each repetition until task failure </w:t>
      </w:r>
      <w:r w:rsidR="002523D3">
        <w:rPr>
          <w:rFonts w:ascii="Times New Roman" w:hAnsi="Times New Roman" w:cs="Times New Roman"/>
          <w:sz w:val="24"/>
          <w:szCs w:val="24"/>
        </w:rPr>
        <w:fldChar w:fldCharType="begin"/>
      </w:r>
      <w:r w:rsidR="002523D3">
        <w:rPr>
          <w:rFonts w:ascii="Times New Roman" w:hAnsi="Times New Roman" w:cs="Times New Roman"/>
          <w:sz w:val="24"/>
          <w:szCs w:val="24"/>
        </w:rPr>
        <w:instrText xml:space="preserve"> ADDIN EN.CITE &lt;EndNote&gt;&lt;Cite&gt;&lt;Author&gt;Haber&lt;/Author&gt;&lt;Year&gt;2004&lt;/Year&gt;&lt;RecNum&gt;36&lt;/RecNum&gt;&lt;DisplayText&gt;(Haber et al., 2004)&lt;/DisplayText&gt;&lt;record&gt;&lt;rec-number&gt;36&lt;/rec-number&gt;&lt;foreign-keys&gt;&lt;key app="EN" db-id="9xfdp0wpjvw5sdezsxmp9srdvepwp0at2xas" timestamp="1498826842"&gt;36&lt;/key&gt;&lt;/foreign-keys&gt;&lt;ref-type name="Journal Article"&gt;17&lt;/ref-type&gt;&lt;contributors&gt;&lt;authors&gt;&lt;author&gt;Haber, M.&lt;/author&gt;&lt;author&gt;Golan, E.&lt;/author&gt;&lt;author&gt;Azoulay, L.&lt;/author&gt;&lt;author&gt;Kahn, S. R.&lt;/author&gt;&lt;author&gt;Shrier, I.&lt;/author&gt;&lt;/authors&gt;&lt;/contributors&gt;&lt;auth-address&gt;SMBD-Jewish General Hospital, Montreal, Quebec, Canada.&lt;/auth-address&gt;&lt;titles&gt;&lt;title&gt;Reliability of a device measuring triceps surae muscle fatigability&lt;/title&gt;&lt;secondary-title&gt;Br J Sports Med&lt;/secondary-title&gt;&lt;alt-title&gt;British journal of sports medicine&lt;/alt-title&gt;&lt;/titles&gt;&lt;periodical&gt;&lt;full-title&gt;Br J Sports Med&lt;/full-title&gt;&lt;/periodical&gt;&lt;pages&gt;163-7&lt;/pages&gt;&lt;volume&gt;38&lt;/volume&gt;&lt;number&gt;2&lt;/number&gt;&lt;edition&gt;2004/03/25&lt;/edition&gt;&lt;keywords&gt;&lt;keyword&gt;Adolescent&lt;/keyword&gt;&lt;keyword&gt;Adult&lt;/keyword&gt;&lt;keyword&gt;Ankle Joint/physiology&lt;/keyword&gt;&lt;keyword&gt;Equipment Design&lt;/keyword&gt;&lt;keyword&gt;Exercise Test/*instrumentation&lt;/keyword&gt;&lt;keyword&gt;Female&lt;/keyword&gt;&lt;keyword&gt;Humans&lt;/keyword&gt;&lt;keyword&gt;Leg/*physiology&lt;/keyword&gt;&lt;keyword&gt;Male&lt;/keyword&gt;&lt;keyword&gt;Middle Aged&lt;/keyword&gt;&lt;keyword&gt;*Muscle Fatigue&lt;/keyword&gt;&lt;keyword&gt;Muscle, Skeletal/*physiology&lt;/keyword&gt;&lt;keyword&gt;Reproducibility of Results&lt;/keyword&gt;&lt;/keywords&gt;&lt;dates&gt;&lt;year&gt;2004&lt;/year&gt;&lt;pub-dates&gt;&lt;date&gt;Apr&lt;/date&gt;&lt;/pub-dates&gt;&lt;/dates&gt;&lt;isbn&gt;0306-3674 (Print)&amp;#xD;0306-3674&lt;/isbn&gt;&lt;accession-num&gt;15039252&lt;/accession-num&gt;&lt;urls&gt;&lt;/urls&gt;&lt;custom2&gt;PMC1724775&lt;/custom2&gt;&lt;remote-database-provider&gt;NLM&lt;/remote-database-provider&gt;&lt;language&gt;eng&lt;/language&gt;&lt;/record&gt;&lt;/Cite&gt;&lt;/EndNote&gt;</w:instrText>
      </w:r>
      <w:r w:rsidR="002523D3">
        <w:rPr>
          <w:rFonts w:ascii="Times New Roman" w:hAnsi="Times New Roman" w:cs="Times New Roman"/>
          <w:sz w:val="24"/>
          <w:szCs w:val="24"/>
        </w:rPr>
        <w:fldChar w:fldCharType="separate"/>
      </w:r>
      <w:r w:rsidR="002523D3">
        <w:rPr>
          <w:rFonts w:ascii="Times New Roman" w:hAnsi="Times New Roman" w:cs="Times New Roman"/>
          <w:noProof/>
          <w:sz w:val="24"/>
          <w:szCs w:val="24"/>
        </w:rPr>
        <w:t>(Haber et al., 2004)</w:t>
      </w:r>
      <w:r w:rsidR="002523D3">
        <w:rPr>
          <w:rFonts w:ascii="Times New Roman" w:hAnsi="Times New Roman" w:cs="Times New Roman"/>
          <w:sz w:val="24"/>
          <w:szCs w:val="24"/>
        </w:rPr>
        <w:fldChar w:fldCharType="end"/>
      </w:r>
      <w:r w:rsidR="002523D3">
        <w:rPr>
          <w:rFonts w:ascii="Times New Roman" w:hAnsi="Times New Roman" w:cs="Times New Roman"/>
          <w:sz w:val="24"/>
          <w:szCs w:val="24"/>
        </w:rPr>
        <w:t xml:space="preserve">, we favour the current approach </w:t>
      </w:r>
      <w:r w:rsidR="003366FD">
        <w:rPr>
          <w:rFonts w:ascii="Times New Roman" w:hAnsi="Times New Roman" w:cs="Times New Roman"/>
          <w:sz w:val="24"/>
          <w:szCs w:val="24"/>
        </w:rPr>
        <w:t xml:space="preserve">employing full range of movement at the ankle. </w:t>
      </w:r>
      <w:r w:rsidR="002523D3">
        <w:rPr>
          <w:rFonts w:ascii="Times New Roman" w:hAnsi="Times New Roman" w:cs="Times New Roman"/>
          <w:sz w:val="24"/>
          <w:szCs w:val="24"/>
        </w:rPr>
        <w:t xml:space="preserve"> </w:t>
      </w:r>
      <w:r w:rsidR="005E365A">
        <w:rPr>
          <w:rFonts w:ascii="Times New Roman" w:hAnsi="Times New Roman" w:cs="Times New Roman"/>
          <w:sz w:val="24"/>
          <w:szCs w:val="24"/>
        </w:rPr>
        <w:t xml:space="preserve"> A</w:t>
      </w:r>
      <w:r w:rsidR="00085FDF">
        <w:rPr>
          <w:rFonts w:ascii="Times New Roman" w:hAnsi="Times New Roman" w:cs="Times New Roman"/>
          <w:sz w:val="24"/>
          <w:szCs w:val="24"/>
        </w:rPr>
        <w:t xml:space="preserve"> further</w:t>
      </w:r>
      <w:r w:rsidR="003366FD">
        <w:rPr>
          <w:rFonts w:ascii="Times New Roman" w:hAnsi="Times New Roman" w:cs="Times New Roman"/>
          <w:sz w:val="24"/>
          <w:szCs w:val="24"/>
        </w:rPr>
        <w:t xml:space="preserve"> </w:t>
      </w:r>
      <w:r w:rsidR="008A5603">
        <w:rPr>
          <w:rFonts w:ascii="Times New Roman" w:hAnsi="Times New Roman" w:cs="Times New Roman"/>
          <w:sz w:val="24"/>
          <w:szCs w:val="24"/>
        </w:rPr>
        <w:t xml:space="preserve">approach </w:t>
      </w:r>
      <w:r w:rsidR="005E365A">
        <w:rPr>
          <w:rFonts w:ascii="Times New Roman" w:hAnsi="Times New Roman" w:cs="Times New Roman"/>
          <w:sz w:val="24"/>
          <w:szCs w:val="24"/>
        </w:rPr>
        <w:t xml:space="preserve">has been described in </w:t>
      </w:r>
      <w:r w:rsidR="008A5603">
        <w:rPr>
          <w:rFonts w:ascii="Times New Roman" w:hAnsi="Times New Roman" w:cs="Times New Roman"/>
          <w:sz w:val="24"/>
          <w:szCs w:val="24"/>
        </w:rPr>
        <w:t xml:space="preserve">which </w:t>
      </w:r>
      <w:r w:rsidR="005E365A">
        <w:rPr>
          <w:rFonts w:ascii="Times New Roman" w:hAnsi="Times New Roman" w:cs="Times New Roman"/>
          <w:sz w:val="24"/>
          <w:szCs w:val="24"/>
        </w:rPr>
        <w:t xml:space="preserve">the test is </w:t>
      </w:r>
      <w:r w:rsidR="008A5603">
        <w:rPr>
          <w:rFonts w:ascii="Times New Roman" w:hAnsi="Times New Roman" w:cs="Times New Roman"/>
          <w:sz w:val="24"/>
          <w:szCs w:val="24"/>
        </w:rPr>
        <w:t xml:space="preserve">terminated when near maximum height </w:t>
      </w:r>
      <w:r w:rsidR="005E365A">
        <w:rPr>
          <w:rFonts w:ascii="Times New Roman" w:hAnsi="Times New Roman" w:cs="Times New Roman"/>
          <w:sz w:val="24"/>
          <w:szCs w:val="24"/>
        </w:rPr>
        <w:t>can no longer</w:t>
      </w:r>
      <w:r w:rsidR="008A5603">
        <w:rPr>
          <w:rFonts w:ascii="Times New Roman" w:hAnsi="Times New Roman" w:cs="Times New Roman"/>
          <w:sz w:val="24"/>
          <w:szCs w:val="24"/>
        </w:rPr>
        <w:t xml:space="preserve"> be attained</w:t>
      </w:r>
      <w:r w:rsidR="005E365A">
        <w:rPr>
          <w:rFonts w:ascii="Times New Roman" w:hAnsi="Times New Roman" w:cs="Times New Roman"/>
          <w:sz w:val="24"/>
          <w:szCs w:val="24"/>
        </w:rPr>
        <w:t xml:space="preserve"> </w:t>
      </w:r>
      <w:r w:rsidR="005E365A">
        <w:rPr>
          <w:rFonts w:ascii="Times New Roman" w:hAnsi="Times New Roman" w:cs="Times New Roman"/>
          <w:sz w:val="24"/>
          <w:szCs w:val="24"/>
        </w:rPr>
        <w:fldChar w:fldCharType="begin">
          <w:fldData xml:space="preserve">PEVuZE5vdGU+PENpdGU+PEF1dGhvcj5TbWFuPC9BdXRob3I+PFllYXI+MjAxNDwvWWVhcj48UmVj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</w:fldData>
        </w:fldChar>
      </w:r>
      <w:r w:rsidR="005E365A">
        <w:rPr>
          <w:rFonts w:ascii="Times New Roman" w:hAnsi="Times New Roman" w:cs="Times New Roman"/>
          <w:sz w:val="24"/>
          <w:szCs w:val="24"/>
        </w:rPr>
        <w:instrText xml:space="preserve"> ADDIN EN.CITE </w:instrText>
      </w:r>
      <w:r w:rsidR="005E365A">
        <w:rPr>
          <w:rFonts w:ascii="Times New Roman" w:hAnsi="Times New Roman" w:cs="Times New Roman"/>
          <w:sz w:val="24"/>
          <w:szCs w:val="24"/>
        </w:rPr>
        <w:fldChar w:fldCharType="begin">
          <w:fldData xml:space="preserve">PEVuZE5vdGU+PENpdGU+PEF1dGhvcj5TbWFuPC9BdXRob3I+PFllYXI+MjAxNDwvWWVhcj48UmVj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</w:fldData>
        </w:fldChar>
      </w:r>
      <w:r w:rsidR="005E365A">
        <w:rPr>
          <w:rFonts w:ascii="Times New Roman" w:hAnsi="Times New Roman" w:cs="Times New Roman"/>
          <w:sz w:val="24"/>
          <w:szCs w:val="24"/>
        </w:rPr>
        <w:instrText xml:space="preserve"> ADDIN EN.CITE.DATA </w:instrText>
      </w:r>
      <w:r w:rsidR="005E365A">
        <w:rPr>
          <w:rFonts w:ascii="Times New Roman" w:hAnsi="Times New Roman" w:cs="Times New Roman"/>
          <w:sz w:val="24"/>
          <w:szCs w:val="24"/>
        </w:rPr>
      </w:r>
      <w:r w:rsidR="005E365A">
        <w:rPr>
          <w:rFonts w:ascii="Times New Roman" w:hAnsi="Times New Roman" w:cs="Times New Roman"/>
          <w:sz w:val="24"/>
          <w:szCs w:val="24"/>
        </w:rPr>
        <w:fldChar w:fldCharType="end"/>
      </w:r>
      <w:r w:rsidR="005E365A">
        <w:rPr>
          <w:rFonts w:ascii="Times New Roman" w:hAnsi="Times New Roman" w:cs="Times New Roman"/>
          <w:sz w:val="24"/>
          <w:szCs w:val="24"/>
        </w:rPr>
      </w:r>
      <w:r w:rsidR="005E365A">
        <w:rPr>
          <w:rFonts w:ascii="Times New Roman" w:hAnsi="Times New Roman" w:cs="Times New Roman"/>
          <w:sz w:val="24"/>
          <w:szCs w:val="24"/>
        </w:rPr>
        <w:fldChar w:fldCharType="separate"/>
      </w:r>
      <w:r w:rsidR="005E365A">
        <w:rPr>
          <w:rFonts w:ascii="Times New Roman" w:hAnsi="Times New Roman" w:cs="Times New Roman"/>
          <w:noProof/>
          <w:sz w:val="24"/>
          <w:szCs w:val="24"/>
        </w:rPr>
        <w:t>(Sman et al., 2014)</w:t>
      </w:r>
      <w:r w:rsidR="005E365A">
        <w:rPr>
          <w:rFonts w:ascii="Times New Roman" w:hAnsi="Times New Roman" w:cs="Times New Roman"/>
          <w:sz w:val="24"/>
          <w:szCs w:val="24"/>
        </w:rPr>
        <w:fldChar w:fldCharType="end"/>
      </w:r>
      <w:r w:rsidR="008A5603">
        <w:rPr>
          <w:rFonts w:ascii="Times New Roman" w:hAnsi="Times New Roman" w:cs="Times New Roman"/>
          <w:sz w:val="24"/>
          <w:szCs w:val="24"/>
        </w:rPr>
        <w:t>. This resulted in fewer repetitions (</w:t>
      </w:r>
      <w:r w:rsidR="005E365A">
        <w:rPr>
          <w:rFonts w:ascii="Times New Roman" w:hAnsi="Times New Roman" w:cs="Times New Roman"/>
          <w:sz w:val="24"/>
          <w:szCs w:val="24"/>
        </w:rPr>
        <w:t xml:space="preserve">i.e. </w:t>
      </w:r>
      <w:r w:rsidR="008A5603">
        <w:rPr>
          <w:rFonts w:ascii="Times New Roman" w:hAnsi="Times New Roman" w:cs="Times New Roman"/>
          <w:sz w:val="24"/>
          <w:szCs w:val="24"/>
        </w:rPr>
        <w:t xml:space="preserve">23 ± 13.3) than </w:t>
      </w:r>
      <w:r w:rsidR="003366FD">
        <w:rPr>
          <w:rFonts w:ascii="Times New Roman" w:hAnsi="Times New Roman" w:cs="Times New Roman"/>
          <w:sz w:val="24"/>
          <w:szCs w:val="24"/>
        </w:rPr>
        <w:t xml:space="preserve">the grand mean of 33.8 in </w:t>
      </w:r>
      <w:r w:rsidR="008A5603">
        <w:rPr>
          <w:rFonts w:ascii="Times New Roman" w:hAnsi="Times New Roman" w:cs="Times New Roman"/>
          <w:sz w:val="24"/>
          <w:szCs w:val="24"/>
        </w:rPr>
        <w:t>our study</w:t>
      </w:r>
      <w:r w:rsidR="005E365A">
        <w:rPr>
          <w:rFonts w:ascii="Times New Roman" w:hAnsi="Times New Roman" w:cs="Times New Roman"/>
          <w:sz w:val="24"/>
          <w:szCs w:val="24"/>
        </w:rPr>
        <w:t xml:space="preserve"> and we argue that our protocol represents a better test of the endurance property of the muscle-tendon unit.</w:t>
      </w:r>
      <w:r w:rsidR="003366FD">
        <w:rPr>
          <w:rFonts w:ascii="Times New Roman" w:hAnsi="Times New Roman" w:cs="Times New Roman"/>
          <w:sz w:val="24"/>
          <w:szCs w:val="24"/>
        </w:rPr>
        <w:t xml:space="preserve"> </w:t>
      </w:r>
      <w:r w:rsidR="00892282">
        <w:rPr>
          <w:rFonts w:ascii="Times New Roman" w:hAnsi="Times New Roman" w:cs="Times New Roman"/>
          <w:sz w:val="24"/>
          <w:szCs w:val="24"/>
        </w:rPr>
        <w:t xml:space="preserve"> </w:t>
      </w:r>
    </w:p>
    <w:p w14:paraId="06FEEA06" w14:textId="3C56C00F" w:rsidR="008A35B5" w:rsidRPr="000359E5" w:rsidRDefault="00C27A7E" w:rsidP="009268EB">
      <w:pPr>
        <w:spacing w:line="480" w:lineRule="auto"/>
        <w:ind w:firstLine="720"/>
        <w:jc w:val="both"/>
        <w:rPr>
          <w:rFonts w:ascii="Times New Roman" w:hAnsi="Times New Roman" w:cs="Times New Roman"/>
          <w:sz w:val="24"/>
          <w:szCs w:val="24"/>
        </w:rPr>
      </w:pPr>
      <w:r w:rsidRPr="000359E5">
        <w:rPr>
          <w:rFonts w:ascii="Times New Roman" w:hAnsi="Times New Roman" w:cs="Times New Roman"/>
          <w:sz w:val="24"/>
          <w:szCs w:val="24"/>
        </w:rPr>
        <w:lastRenderedPageBreak/>
        <w:t xml:space="preserve">In addition to acceptable measurement error, </w:t>
      </w:r>
      <w:r w:rsidR="007976ED" w:rsidRPr="000359E5">
        <w:rPr>
          <w:rFonts w:ascii="Times New Roman" w:hAnsi="Times New Roman" w:cs="Times New Roman"/>
          <w:sz w:val="24"/>
          <w:szCs w:val="24"/>
        </w:rPr>
        <w:t xml:space="preserve">recent evidence indicates that </w:t>
      </w:r>
      <w:r w:rsidR="006A64BD" w:rsidRPr="000359E5">
        <w:rPr>
          <w:rFonts w:ascii="Times New Roman" w:hAnsi="Times New Roman" w:cs="Times New Roman"/>
          <w:sz w:val="24"/>
          <w:szCs w:val="24"/>
        </w:rPr>
        <w:t xml:space="preserve">work and maximum height </w:t>
      </w:r>
      <w:r w:rsidR="007976ED" w:rsidRPr="000359E5">
        <w:rPr>
          <w:rFonts w:ascii="Times New Roman" w:hAnsi="Times New Roman" w:cs="Times New Roman"/>
          <w:sz w:val="24"/>
          <w:szCs w:val="24"/>
        </w:rPr>
        <w:t>are</w:t>
      </w:r>
      <w:r w:rsidRPr="000359E5">
        <w:rPr>
          <w:rFonts w:ascii="Times New Roman" w:hAnsi="Times New Roman" w:cs="Times New Roman"/>
          <w:sz w:val="24"/>
          <w:szCs w:val="24"/>
        </w:rPr>
        <w:t xml:space="preserve"> </w:t>
      </w:r>
      <w:r w:rsidR="00411D30" w:rsidRPr="000359E5">
        <w:rPr>
          <w:rFonts w:ascii="Times New Roman" w:hAnsi="Times New Roman" w:cs="Times New Roman"/>
          <w:sz w:val="24"/>
          <w:szCs w:val="24"/>
        </w:rPr>
        <w:t>more sensitive impairment measure</w:t>
      </w:r>
      <w:r w:rsidR="006A64BD" w:rsidRPr="000359E5">
        <w:rPr>
          <w:rFonts w:ascii="Times New Roman" w:hAnsi="Times New Roman" w:cs="Times New Roman"/>
          <w:sz w:val="24"/>
          <w:szCs w:val="24"/>
        </w:rPr>
        <w:t>s</w:t>
      </w:r>
      <w:r w:rsidR="00411D30" w:rsidRPr="000359E5">
        <w:rPr>
          <w:rFonts w:ascii="Times New Roman" w:hAnsi="Times New Roman" w:cs="Times New Roman"/>
          <w:sz w:val="24"/>
          <w:szCs w:val="24"/>
        </w:rPr>
        <w:t xml:space="preserve"> than repetitions </w:t>
      </w:r>
      <w:r w:rsidR="007976ED" w:rsidRPr="000359E5">
        <w:rPr>
          <w:rFonts w:ascii="Times New Roman" w:hAnsi="Times New Roman" w:cs="Times New Roman"/>
          <w:sz w:val="24"/>
          <w:szCs w:val="24"/>
        </w:rPr>
        <w:t xml:space="preserve">following </w:t>
      </w:r>
      <w:r w:rsidRPr="000359E5">
        <w:rPr>
          <w:rFonts w:ascii="Times New Roman" w:hAnsi="Times New Roman" w:cs="Times New Roman"/>
          <w:sz w:val="24"/>
          <w:szCs w:val="24"/>
        </w:rPr>
        <w:t>ATR</w:t>
      </w:r>
      <w:r w:rsidR="00CC06D1" w:rsidRPr="000359E5">
        <w:rPr>
          <w:rFonts w:ascii="Times New Roman" w:hAnsi="Times New Roman" w:cs="Times New Roman"/>
          <w:sz w:val="24"/>
          <w:szCs w:val="24"/>
        </w:rPr>
        <w:t xml:space="preserve"> </w:t>
      </w:r>
      <w:r w:rsidR="00482E45" w:rsidRPr="000359E5">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PEVuZE5vdGU+PENpdGU+PEF1dGhvcj5TaWxiZXJuYWdlbDwvQXV0aG9yPjxZZWFyPjIwMTA8L1ll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00482E45" w:rsidRPr="000359E5">
        <w:rPr>
          <w:rFonts w:ascii="Times New Roman" w:hAnsi="Times New Roman" w:cs="Times New Roman"/>
          <w:sz w:val="24"/>
          <w:szCs w:val="24"/>
        </w:rPr>
      </w:r>
      <w:r w:rsidR="00482E45"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2010, Olsson et al., 2011)</w:t>
      </w:r>
      <w:r w:rsidR="00482E45" w:rsidRPr="000359E5">
        <w:rPr>
          <w:rFonts w:ascii="Times New Roman" w:hAnsi="Times New Roman" w:cs="Times New Roman"/>
          <w:sz w:val="24"/>
          <w:szCs w:val="24"/>
        </w:rPr>
        <w:fldChar w:fldCharType="end"/>
      </w:r>
      <w:r w:rsidR="0015461B" w:rsidRPr="000359E5">
        <w:rPr>
          <w:rFonts w:ascii="Times New Roman" w:hAnsi="Times New Roman" w:cs="Times New Roman"/>
          <w:sz w:val="24"/>
          <w:szCs w:val="24"/>
        </w:rPr>
        <w:t>.</w:t>
      </w:r>
      <w:r w:rsidR="00832C36">
        <w:rPr>
          <w:rFonts w:ascii="Times New Roman" w:hAnsi="Times New Roman" w:cs="Times New Roman"/>
          <w:sz w:val="24"/>
          <w:szCs w:val="24"/>
        </w:rPr>
        <w:t xml:space="preserve"> For example,</w:t>
      </w:r>
      <w:r w:rsidR="003366FD">
        <w:rPr>
          <w:rFonts w:ascii="Times New Roman" w:hAnsi="Times New Roman" w:cs="Times New Roman"/>
          <w:sz w:val="24"/>
          <w:szCs w:val="24"/>
        </w:rPr>
        <w:t xml:space="preserve"> </w:t>
      </w:r>
      <w:r w:rsidR="00246582">
        <w:rPr>
          <w:rFonts w:ascii="Times New Roman" w:hAnsi="Times New Roman" w:cs="Times New Roman"/>
          <w:sz w:val="24"/>
          <w:szCs w:val="24"/>
        </w:rPr>
        <w:t>repetitions classified the percentage of patients having normal function at six and twelve months after ATR as 38% and 63%, respectively</w:t>
      </w:r>
      <w:r w:rsidR="009268EB">
        <w:rPr>
          <w:rFonts w:ascii="Times New Roman" w:hAnsi="Times New Roman" w:cs="Times New Roman"/>
          <w:sz w:val="24"/>
          <w:szCs w:val="24"/>
        </w:rPr>
        <w:t xml:space="preserve"> </w:t>
      </w:r>
      <w:r w:rsidR="009268EB">
        <w:rPr>
          <w:rFonts w:ascii="Times New Roman" w:hAnsi="Times New Roman" w:cs="Times New Roman"/>
          <w:sz w:val="24"/>
          <w:szCs w:val="24"/>
        </w:rPr>
        <w:fldChar w:fldCharType="begin"/>
      </w:r>
      <w:r w:rsidR="009268EB">
        <w:rPr>
          <w:rFonts w:ascii="Times New Roman" w:hAnsi="Times New Roman" w:cs="Times New Roman"/>
          <w:sz w:val="24"/>
          <w:szCs w:val="24"/>
        </w:rPr>
        <w:instrText xml:space="preserve"> ADDIN EN.CITE &lt;EndNote&gt;&lt;Cite&gt;&lt;Author&gt;Silbernagel&lt;/Author&gt;&lt;Year&gt;2010&lt;/Year&gt;&lt;RecNum&gt;8&lt;/RecNum&gt;&lt;DisplayText&gt;(Silbernagel et al., 2010)&lt;/DisplayText&gt;&lt;record&gt;&lt;rec-number&gt;8&lt;/rec-number&gt;&lt;foreign-keys&gt;&lt;key app="EN" db-id="9xfdp0wpjvw5sdezsxmp9srdvepwp0at2xas" timestamp="1452862368"&gt;8&lt;/key&gt;&lt;/foreign-keys&gt;&lt;ref-type name="Journal Article"&gt;17&lt;/ref-type&gt;&lt;contributors&gt;&lt;authors&gt;&lt;author&gt;Silbernagel, K. G.&lt;/author&gt;&lt;author&gt;Nilsson-Helander, K.&lt;/author&gt;&lt;author&gt;Thomee, R.&lt;/author&gt;&lt;author&gt;Eriksson, B. I.&lt;/author&gt;&lt;author&gt;Karlsson, J.&lt;/author&gt;&lt;/authors&gt;&lt;/contributors&gt;&lt;auth-address&gt;Department of Orthopaedics, Institute of Clinical Sciences at Sahlgrenska Academy, Sahlgrenska University Hospital, University of Gothenburg, Gothenburg, Sweden. karin.gravare-silbernagel@orthop.gu.se&lt;/auth-address&gt;&lt;titles&gt;&lt;title&gt;A new measurement of heel-rise endurance with the ability to detect functional deficits in patients with Achilles tendon rupture&lt;/title&gt;&lt;secondary-title&gt;Knee Surg Sports Traumatol Arthrosc&lt;/secondary-title&gt;&lt;/titles&gt;&lt;periodical&gt;&lt;full-title&gt;Knee Surg Sports Traumatol Arthrosc&lt;/full-title&gt;&lt;/periodical&gt;&lt;pages&gt;258-64&lt;/pages&gt;&lt;volume&gt;18&lt;/volume&gt;&lt;number&gt;2&lt;/number&gt;&lt;edition&gt;2009/08/20&lt;/edition&gt;&lt;keywords&gt;&lt;keyword&gt;Achilles Tendon/ injuries/physiopathology&lt;/keyword&gt;&lt;keyword&gt;Adult&lt;/keyword&gt;&lt;keyword&gt;Disability Evaluation&lt;/keyword&gt;&lt;keyword&gt;Female&lt;/keyword&gt;&lt;keyword&gt;Follow-Up Studies&lt;/keyword&gt;&lt;keyword&gt;Humans&lt;/keyword&gt;&lt;keyword&gt;Male&lt;/keyword&gt;&lt;keyword&gt;Middle Aged&lt;/keyword&gt;&lt;keyword&gt;Muscle Strength&lt;/keyword&gt;&lt;keyword&gt;Physical Endurance&lt;/keyword&gt;&lt;keyword&gt;Range of Motion, Articular&lt;/keyword&gt;&lt;keyword&gt;Recovery of Function&lt;/keyword&gt;&lt;keyword&gt;Rupture, Spontaneous&lt;/keyword&gt;&lt;/keywords&gt;&lt;dates&gt;&lt;year&gt;2010&lt;/year&gt;&lt;pub-dates&gt;&lt;date&gt;Feb&lt;/date&gt;&lt;/pub-dates&gt;&lt;/dates&gt;&lt;isbn&gt;1433-7347 (Electronic)&amp;#xD;0942-2056 (Linking)&lt;/isbn&gt;&lt;accession-num&gt;19690833&lt;/accession-num&gt;&lt;urls&gt;&lt;/urls&gt;&lt;electronic-resource-num&gt;10.1007/s00167-009-0889-7&lt;/electronic-resource-num&gt;&lt;remote-database-provider&gt;NLM&lt;/remote-database-provider&gt;&lt;language&gt;eng&lt;/language&gt;&lt;/record&gt;&lt;/Cite&gt;&lt;/EndNote&gt;</w:instrText>
      </w:r>
      <w:r w:rsidR="009268EB">
        <w:rPr>
          <w:rFonts w:ascii="Times New Roman" w:hAnsi="Times New Roman" w:cs="Times New Roman"/>
          <w:sz w:val="24"/>
          <w:szCs w:val="24"/>
        </w:rPr>
        <w:fldChar w:fldCharType="separate"/>
      </w:r>
      <w:r w:rsidR="009268EB">
        <w:rPr>
          <w:rFonts w:ascii="Times New Roman" w:hAnsi="Times New Roman" w:cs="Times New Roman"/>
          <w:noProof/>
          <w:sz w:val="24"/>
          <w:szCs w:val="24"/>
        </w:rPr>
        <w:t>(Silbernagel et al., 2010)</w:t>
      </w:r>
      <w:r w:rsidR="009268EB">
        <w:rPr>
          <w:rFonts w:ascii="Times New Roman" w:hAnsi="Times New Roman" w:cs="Times New Roman"/>
          <w:sz w:val="24"/>
          <w:szCs w:val="24"/>
        </w:rPr>
        <w:fldChar w:fldCharType="end"/>
      </w:r>
      <w:r w:rsidR="00246582">
        <w:rPr>
          <w:rFonts w:ascii="Times New Roman" w:hAnsi="Times New Roman" w:cs="Times New Roman"/>
          <w:sz w:val="24"/>
          <w:szCs w:val="24"/>
        </w:rPr>
        <w:t>. This compared to 9% and 23% for work and 6% and 22% for maximum height at six and twelve months, respectively</w:t>
      </w:r>
      <w:r w:rsidR="009268EB">
        <w:rPr>
          <w:rFonts w:ascii="Times New Roman" w:hAnsi="Times New Roman" w:cs="Times New Roman"/>
          <w:sz w:val="24"/>
          <w:szCs w:val="24"/>
        </w:rPr>
        <w:t xml:space="preserve"> </w:t>
      </w:r>
      <w:r w:rsidR="009268EB">
        <w:rPr>
          <w:rFonts w:ascii="Times New Roman" w:hAnsi="Times New Roman" w:cs="Times New Roman"/>
          <w:sz w:val="24"/>
          <w:szCs w:val="24"/>
        </w:rPr>
        <w:fldChar w:fldCharType="begin"/>
      </w:r>
      <w:r w:rsidR="009268EB">
        <w:rPr>
          <w:rFonts w:ascii="Times New Roman" w:hAnsi="Times New Roman" w:cs="Times New Roman"/>
          <w:sz w:val="24"/>
          <w:szCs w:val="24"/>
        </w:rPr>
        <w:instrText xml:space="preserve"> ADDIN EN.CITE &lt;EndNote&gt;&lt;Cite&gt;&lt;Author&gt;Silbernagel&lt;/Author&gt;&lt;Year&gt;2010&lt;/Year&gt;&lt;RecNum&gt;8&lt;/RecNum&gt;&lt;DisplayText&gt;(Silbernagel et al., 2010)&lt;/DisplayText&gt;&lt;record&gt;&lt;rec-number&gt;8&lt;/rec-number&gt;&lt;foreign-keys&gt;&lt;key app="EN" db-id="9xfdp0wpjvw5sdezsxmp9srdvepwp0at2xas" timestamp="1452862368"&gt;8&lt;/key&gt;&lt;/foreign-keys&gt;&lt;ref-type name="Journal Article"&gt;17&lt;/ref-type&gt;&lt;contributors&gt;&lt;authors&gt;&lt;author&gt;Silbernagel, K. G.&lt;/author&gt;&lt;author&gt;Nilsson-Helander, K.&lt;/author&gt;&lt;author&gt;Thomee, R.&lt;/author&gt;&lt;author&gt;Eriksson, B. I.&lt;/author&gt;&lt;author&gt;Karlsson, J.&lt;/author&gt;&lt;/authors&gt;&lt;/contributors&gt;&lt;auth-address&gt;Department of Orthopaedics, Institute of Clinical Sciences at Sahlgrenska Academy, Sahlgrenska University Hospital, University of Gothenburg, Gothenburg, Sweden. karin.gravare-silbernagel@orthop.gu.se&lt;/auth-address&gt;&lt;titles&gt;&lt;title&gt;A new measurement of heel-rise endurance with the ability to detect functional deficits in patients with Achilles tendon rupture&lt;/title&gt;&lt;secondary-title&gt;Knee Surg Sports Traumatol Arthrosc&lt;/secondary-title&gt;&lt;/titles&gt;&lt;periodical&gt;&lt;full-title&gt;Knee Surg Sports Traumatol Arthrosc&lt;/full-title&gt;&lt;/periodical&gt;&lt;pages&gt;258-64&lt;/pages&gt;&lt;volume&gt;18&lt;/volume&gt;&lt;number&gt;2&lt;/number&gt;&lt;edition&gt;2009/08/20&lt;/edition&gt;&lt;keywords&gt;&lt;keyword&gt;Achilles Tendon/ injuries/physiopathology&lt;/keyword&gt;&lt;keyword&gt;Adult&lt;/keyword&gt;&lt;keyword&gt;Disability Evaluation&lt;/keyword&gt;&lt;keyword&gt;Female&lt;/keyword&gt;&lt;keyword&gt;Follow-Up Studies&lt;/keyword&gt;&lt;keyword&gt;Humans&lt;/keyword&gt;&lt;keyword&gt;Male&lt;/keyword&gt;&lt;keyword&gt;Middle Aged&lt;/keyword&gt;&lt;keyword&gt;Muscle Strength&lt;/keyword&gt;&lt;keyword&gt;Physical Endurance&lt;/keyword&gt;&lt;keyword&gt;Range of Motion, Articular&lt;/keyword&gt;&lt;keyword&gt;Recovery of Function&lt;/keyword&gt;&lt;keyword&gt;Rupture, Spontaneous&lt;/keyword&gt;&lt;/keywords&gt;&lt;dates&gt;&lt;year&gt;2010&lt;/year&gt;&lt;pub-dates&gt;&lt;date&gt;Feb&lt;/date&gt;&lt;/pub-dates&gt;&lt;/dates&gt;&lt;isbn&gt;1433-7347 (Electronic)&amp;#xD;0942-2056 (Linking)&lt;/isbn&gt;&lt;accession-num&gt;19690833&lt;/accession-num&gt;&lt;urls&gt;&lt;/urls&gt;&lt;electronic-resource-num&gt;10.1007/s00167-009-0889-7&lt;/electronic-resource-num&gt;&lt;remote-database-provider&gt;NLM&lt;/remote-database-provider&gt;&lt;language&gt;eng&lt;/language&gt;&lt;/record&gt;&lt;/Cite&gt;&lt;/EndNote&gt;</w:instrText>
      </w:r>
      <w:r w:rsidR="009268EB">
        <w:rPr>
          <w:rFonts w:ascii="Times New Roman" w:hAnsi="Times New Roman" w:cs="Times New Roman"/>
          <w:sz w:val="24"/>
          <w:szCs w:val="24"/>
        </w:rPr>
        <w:fldChar w:fldCharType="separate"/>
      </w:r>
      <w:r w:rsidR="009268EB">
        <w:rPr>
          <w:rFonts w:ascii="Times New Roman" w:hAnsi="Times New Roman" w:cs="Times New Roman"/>
          <w:noProof/>
          <w:sz w:val="24"/>
          <w:szCs w:val="24"/>
        </w:rPr>
        <w:t>(Silbernagel et al., 2010)</w:t>
      </w:r>
      <w:r w:rsidR="009268EB">
        <w:rPr>
          <w:rFonts w:ascii="Times New Roman" w:hAnsi="Times New Roman" w:cs="Times New Roman"/>
          <w:sz w:val="24"/>
          <w:szCs w:val="24"/>
        </w:rPr>
        <w:fldChar w:fldCharType="end"/>
      </w:r>
      <w:r w:rsidR="00246582">
        <w:rPr>
          <w:rFonts w:ascii="Times New Roman" w:hAnsi="Times New Roman" w:cs="Times New Roman"/>
          <w:sz w:val="24"/>
          <w:szCs w:val="24"/>
        </w:rPr>
        <w:t xml:space="preserve">. Work and maximum height </w:t>
      </w:r>
      <w:r w:rsidR="009268EB">
        <w:rPr>
          <w:rFonts w:ascii="Times New Roman" w:hAnsi="Times New Roman" w:cs="Times New Roman"/>
          <w:sz w:val="24"/>
          <w:szCs w:val="24"/>
        </w:rPr>
        <w:t xml:space="preserve">(but not repetitions) </w:t>
      </w:r>
      <w:r w:rsidR="00246582">
        <w:rPr>
          <w:rFonts w:ascii="Times New Roman" w:hAnsi="Times New Roman" w:cs="Times New Roman"/>
          <w:sz w:val="24"/>
          <w:szCs w:val="24"/>
        </w:rPr>
        <w:t>also demonstrated significant positive associations at six months post ATR with the Achilles tendon Total Rupture Score</w:t>
      </w:r>
      <w:r w:rsidR="009268EB">
        <w:rPr>
          <w:rFonts w:ascii="Times New Roman" w:hAnsi="Times New Roman" w:cs="Times New Roman"/>
          <w:sz w:val="24"/>
          <w:szCs w:val="24"/>
        </w:rPr>
        <w:t xml:space="preserve"> </w:t>
      </w:r>
      <w:r w:rsidR="009268EB">
        <w:rPr>
          <w:rFonts w:ascii="Times New Roman" w:hAnsi="Times New Roman" w:cs="Times New Roman"/>
          <w:sz w:val="24"/>
          <w:szCs w:val="24"/>
        </w:rPr>
        <w:fldChar w:fldCharType="begin"/>
      </w:r>
      <w:r w:rsidR="009268EB">
        <w:rPr>
          <w:rFonts w:ascii="Times New Roman" w:hAnsi="Times New Roman" w:cs="Times New Roman"/>
          <w:sz w:val="24"/>
          <w:szCs w:val="24"/>
        </w:rPr>
        <w:instrText xml:space="preserve"> ADDIN EN.CITE &lt;EndNote&gt;&lt;Cite&gt;&lt;Author&gt;Silbernagel&lt;/Author&gt;&lt;Year&gt;2010&lt;/Year&gt;&lt;RecNum&gt;8&lt;/RecNum&gt;&lt;DisplayText&gt;(Silbernagel et al., 2010)&lt;/DisplayText&gt;&lt;record&gt;&lt;rec-number&gt;8&lt;/rec-number&gt;&lt;foreign-keys&gt;&lt;key app="EN" db-id="9xfdp0wpjvw5sdezsxmp9srdvepwp0at2xas" timestamp="1452862368"&gt;8&lt;/key&gt;&lt;/foreign-keys&gt;&lt;ref-type name="Journal Article"&gt;17&lt;/ref-type&gt;&lt;contributors&gt;&lt;authors&gt;&lt;author&gt;Silbernagel, K. G.&lt;/author&gt;&lt;author&gt;Nilsson-Helander, K.&lt;/author&gt;&lt;author&gt;Thomee, R.&lt;/author&gt;&lt;author&gt;Eriksson, B. I.&lt;/author&gt;&lt;author&gt;Karlsson, J.&lt;/author&gt;&lt;/authors&gt;&lt;/contributors&gt;&lt;auth-address&gt;Department of Orthopaedics, Institute of Clinical Sciences at Sahlgrenska Academy, Sahlgrenska University Hospital, University of Gothenburg, Gothenburg, Sweden. karin.gravare-silbernagel@orthop.gu.se&lt;/auth-address&gt;&lt;titles&gt;&lt;title&gt;A new measurement of heel-rise endurance with the ability to detect functional deficits in patients with Achilles tendon rupture&lt;/title&gt;&lt;secondary-title&gt;Knee Surg Sports Traumatol Arthrosc&lt;/secondary-title&gt;&lt;/titles&gt;&lt;periodical&gt;&lt;full-title&gt;Knee Surg Sports Traumatol Arthrosc&lt;/full-title&gt;&lt;/periodical&gt;&lt;pages&gt;258-64&lt;/pages&gt;&lt;volume&gt;18&lt;/volume&gt;&lt;number&gt;2&lt;/number&gt;&lt;edition&gt;2009/08/20&lt;/edition&gt;&lt;keywords&gt;&lt;keyword&gt;Achilles Tendon/ injuries/physiopathology&lt;/keyword&gt;&lt;keyword&gt;Adult&lt;/keyword&gt;&lt;keyword&gt;Disability Evaluation&lt;/keyword&gt;&lt;keyword&gt;Female&lt;/keyword&gt;&lt;keyword&gt;Follow-Up Studies&lt;/keyword&gt;&lt;keyword&gt;Humans&lt;/keyword&gt;&lt;keyword&gt;Male&lt;/keyword&gt;&lt;keyword&gt;Middle Aged&lt;/keyword&gt;&lt;keyword&gt;Muscle Strength&lt;/keyword&gt;&lt;keyword&gt;Physical Endurance&lt;/keyword&gt;&lt;keyword&gt;Range of Motion, Articular&lt;/keyword&gt;&lt;keyword&gt;Recovery of Function&lt;/keyword&gt;&lt;keyword&gt;Rupture, Spontaneous&lt;/keyword&gt;&lt;/keywords&gt;&lt;dates&gt;&lt;year&gt;2010&lt;/year&gt;&lt;pub-dates&gt;&lt;date&gt;Feb&lt;/date&gt;&lt;/pub-dates&gt;&lt;/dates&gt;&lt;isbn&gt;1433-7347 (Electronic)&amp;#xD;0942-2056 (Linking)&lt;/isbn&gt;&lt;accession-num&gt;19690833&lt;/accession-num&gt;&lt;urls&gt;&lt;/urls&gt;&lt;electronic-resource-num&gt;10.1007/s00167-009-0889-7&lt;/electronic-resource-num&gt;&lt;remote-database-provider&gt;NLM&lt;/remote-database-provider&gt;&lt;language&gt;eng&lt;/language&gt;&lt;/record&gt;&lt;/Cite&gt;&lt;/EndNote&gt;</w:instrText>
      </w:r>
      <w:r w:rsidR="009268EB">
        <w:rPr>
          <w:rFonts w:ascii="Times New Roman" w:hAnsi="Times New Roman" w:cs="Times New Roman"/>
          <w:sz w:val="24"/>
          <w:szCs w:val="24"/>
        </w:rPr>
        <w:fldChar w:fldCharType="separate"/>
      </w:r>
      <w:r w:rsidR="009268EB">
        <w:rPr>
          <w:rFonts w:ascii="Times New Roman" w:hAnsi="Times New Roman" w:cs="Times New Roman"/>
          <w:noProof/>
          <w:sz w:val="24"/>
          <w:szCs w:val="24"/>
        </w:rPr>
        <w:t>(Silbernagel et al., 2010)</w:t>
      </w:r>
      <w:r w:rsidR="009268EB">
        <w:rPr>
          <w:rFonts w:ascii="Times New Roman" w:hAnsi="Times New Roman" w:cs="Times New Roman"/>
          <w:sz w:val="24"/>
          <w:szCs w:val="24"/>
        </w:rPr>
        <w:fldChar w:fldCharType="end"/>
      </w:r>
      <w:r w:rsidR="00246582">
        <w:rPr>
          <w:rFonts w:ascii="Times New Roman" w:hAnsi="Times New Roman" w:cs="Times New Roman"/>
          <w:sz w:val="24"/>
          <w:szCs w:val="24"/>
        </w:rPr>
        <w:t>, a validated patient reported outcome measure</w:t>
      </w:r>
      <w:r w:rsidR="009268EB">
        <w:rPr>
          <w:rFonts w:ascii="Times New Roman" w:hAnsi="Times New Roman" w:cs="Times New Roman"/>
          <w:sz w:val="24"/>
          <w:szCs w:val="24"/>
        </w:rPr>
        <w:t xml:space="preserve"> </w:t>
      </w:r>
      <w:r w:rsidR="009268EB">
        <w:rPr>
          <w:rFonts w:ascii="Times New Roman" w:hAnsi="Times New Roman" w:cs="Times New Roman"/>
          <w:sz w:val="24"/>
          <w:szCs w:val="24"/>
        </w:rPr>
        <w:fldChar w:fldCharType="begin"/>
      </w:r>
      <w:r w:rsidR="009268EB">
        <w:rPr>
          <w:rFonts w:ascii="Times New Roman" w:hAnsi="Times New Roman" w:cs="Times New Roman"/>
          <w:sz w:val="24"/>
          <w:szCs w:val="24"/>
        </w:rPr>
        <w:instrText xml:space="preserve"> ADDIN EN.CITE &lt;EndNote&gt;&lt;Cite&gt;&lt;Author&gt;Nilsson-Helander&lt;/Author&gt;&lt;Year&gt;2007&lt;/Year&gt;&lt;RecNum&gt;37&lt;/RecNum&gt;&lt;DisplayText&gt;(Nilsson-Helander et al., 2007)&lt;/DisplayText&gt;&lt;record&gt;&lt;rec-number&gt;37&lt;/rec-number&gt;&lt;foreign-keys&gt;&lt;key app="EN" db-id="9xfdp0wpjvw5sdezsxmp9srdvepwp0at2xas" timestamp="1498828753"&gt;37&lt;/key&gt;&lt;/foreign-keys&gt;&lt;ref-type name="Journal Article"&gt;17&lt;/ref-type&gt;&lt;contributors&gt;&lt;authors&gt;&lt;author&gt;Nilsson-Helander, K.&lt;/author&gt;&lt;author&gt;Thomee, R.&lt;/author&gt;&lt;author&gt;Silbernagel, K. G.&lt;/author&gt;&lt;author&gt;Thomee, P.&lt;/author&gt;&lt;author&gt;Faxen, E.&lt;/author&gt;&lt;author&gt;Eriksson, B. I.&lt;/author&gt;&lt;author&gt;Karlsson, J.&lt;/author&gt;&lt;/authors&gt;&lt;/contributors&gt;&lt;auth-address&gt;Lundberg Laboratory for Orthopaedic Research, Department of Orthopaedics, Sahlgrenska University Hospital, Goteborg University, Sweden. ina.nilsson@telia.com&lt;/auth-address&gt;&lt;titles&gt;&lt;title&gt;The Achilles tendon Total Rupture Score (ATRS): development and validation&lt;/title&gt;&lt;secondary-title&gt;Am J Sports Med&lt;/secondary-title&gt;&lt;alt-title&gt;The American journal of sports medicine&lt;/alt-title&gt;&lt;/titles&gt;&lt;periodical&gt;&lt;full-title&gt;Am J Sports Med&lt;/full-title&gt;&lt;/periodical&gt;&lt;pages&gt;421-6&lt;/pages&gt;&lt;volume&gt;35&lt;/volume&gt;&lt;number&gt;3&lt;/number&gt;&lt;edition&gt;2006/12/13&lt;/edition&gt;&lt;keywords&gt;&lt;keyword&gt;Achilles Tendon/*injuries&lt;/keyword&gt;&lt;keyword&gt;Adult&lt;/keyword&gt;&lt;keyword&gt;Cohort Studies&lt;/keyword&gt;&lt;keyword&gt;Female&lt;/keyword&gt;&lt;keyword&gt;Humans&lt;/keyword&gt;&lt;keyword&gt;Male&lt;/keyword&gt;&lt;keyword&gt;Middle Aged&lt;/keyword&gt;&lt;keyword&gt;Outcome Assessment (Health Care)/*methods&lt;/keyword&gt;&lt;keyword&gt;*Rupture&lt;/keyword&gt;&lt;keyword&gt;*Surveys and Questionnaires&lt;/keyword&gt;&lt;keyword&gt;Sweden&lt;/keyword&gt;&lt;/keywords&gt;&lt;dates&gt;&lt;year&gt;2007&lt;/year&gt;&lt;pub-dates&gt;&lt;date&gt;Mar&lt;/date&gt;&lt;/pub-dates&gt;&lt;/dates&gt;&lt;isbn&gt;0363-5465 (Print)&amp;#xD;0363-5465&lt;/isbn&gt;&lt;accession-num&gt;17158277&lt;/accession-num&gt;&lt;urls&gt;&lt;/urls&gt;&lt;electronic-resource-num&gt;10.1177/0363546506294856&lt;/electronic-resource-num&gt;&lt;remote-database-provider&gt;NLM&lt;/remote-database-provider&gt;&lt;language&gt;eng&lt;/language&gt;&lt;/record&gt;&lt;/Cite&gt;&lt;/EndNote&gt;</w:instrText>
      </w:r>
      <w:r w:rsidR="009268EB">
        <w:rPr>
          <w:rFonts w:ascii="Times New Roman" w:hAnsi="Times New Roman" w:cs="Times New Roman"/>
          <w:sz w:val="24"/>
          <w:szCs w:val="24"/>
        </w:rPr>
        <w:fldChar w:fldCharType="separate"/>
      </w:r>
      <w:r w:rsidR="009268EB">
        <w:rPr>
          <w:rFonts w:ascii="Times New Roman" w:hAnsi="Times New Roman" w:cs="Times New Roman"/>
          <w:noProof/>
          <w:sz w:val="24"/>
          <w:szCs w:val="24"/>
        </w:rPr>
        <w:t>(Nilsson-Helander et al., 2007)</w:t>
      </w:r>
      <w:r w:rsidR="009268EB">
        <w:rPr>
          <w:rFonts w:ascii="Times New Roman" w:hAnsi="Times New Roman" w:cs="Times New Roman"/>
          <w:sz w:val="24"/>
          <w:szCs w:val="24"/>
        </w:rPr>
        <w:fldChar w:fldCharType="end"/>
      </w:r>
      <w:r w:rsidR="00246582">
        <w:rPr>
          <w:rFonts w:ascii="Times New Roman" w:hAnsi="Times New Roman" w:cs="Times New Roman"/>
          <w:sz w:val="24"/>
          <w:szCs w:val="24"/>
        </w:rPr>
        <w:t xml:space="preserve">. </w:t>
      </w:r>
      <w:r w:rsidR="006A64BD" w:rsidRPr="000359E5">
        <w:rPr>
          <w:rFonts w:ascii="Times New Roman" w:hAnsi="Times New Roman" w:cs="Times New Roman"/>
          <w:sz w:val="24"/>
          <w:szCs w:val="24"/>
        </w:rPr>
        <w:t xml:space="preserve">Work quantifies the positive vertical displacement of each repetition and therefore brings greater scientific rigour and accuracy to the quantification of </w:t>
      </w:r>
      <w:r w:rsidR="009268EB">
        <w:rPr>
          <w:rFonts w:ascii="Times New Roman" w:hAnsi="Times New Roman" w:cs="Times New Roman"/>
          <w:sz w:val="24"/>
          <w:szCs w:val="24"/>
        </w:rPr>
        <w:t xml:space="preserve">muscle-tendon unit </w:t>
      </w:r>
      <w:r w:rsidR="006A64BD" w:rsidRPr="000359E5">
        <w:rPr>
          <w:rFonts w:ascii="Times New Roman" w:hAnsi="Times New Roman" w:cs="Times New Roman"/>
          <w:sz w:val="24"/>
          <w:szCs w:val="24"/>
        </w:rPr>
        <w:t xml:space="preserve">endurance performance. </w:t>
      </w:r>
      <w:r w:rsidRPr="000359E5">
        <w:rPr>
          <w:rFonts w:ascii="Times New Roman" w:hAnsi="Times New Roman" w:cs="Times New Roman"/>
          <w:sz w:val="24"/>
          <w:szCs w:val="24"/>
        </w:rPr>
        <w:t>Maximum height appears reflectiv</w:t>
      </w:r>
      <w:r w:rsidR="007976ED" w:rsidRPr="000359E5">
        <w:rPr>
          <w:rFonts w:ascii="Times New Roman" w:hAnsi="Times New Roman" w:cs="Times New Roman"/>
          <w:sz w:val="24"/>
          <w:szCs w:val="24"/>
        </w:rPr>
        <w:t xml:space="preserve">e of </w:t>
      </w:r>
      <w:r w:rsidRPr="000359E5">
        <w:rPr>
          <w:rFonts w:ascii="Times New Roman" w:hAnsi="Times New Roman" w:cs="Times New Roman"/>
          <w:sz w:val="24"/>
          <w:szCs w:val="24"/>
        </w:rPr>
        <w:t>reduc</w:t>
      </w:r>
      <w:r w:rsidR="007976ED" w:rsidRPr="000359E5">
        <w:rPr>
          <w:rFonts w:ascii="Times New Roman" w:hAnsi="Times New Roman" w:cs="Times New Roman"/>
          <w:sz w:val="24"/>
          <w:szCs w:val="24"/>
        </w:rPr>
        <w:t xml:space="preserve">ed </w:t>
      </w:r>
      <w:r w:rsidRPr="000359E5">
        <w:rPr>
          <w:rFonts w:ascii="Times New Roman" w:hAnsi="Times New Roman" w:cs="Times New Roman"/>
          <w:sz w:val="24"/>
          <w:szCs w:val="24"/>
        </w:rPr>
        <w:t>end-range strength</w:t>
      </w:r>
      <w:r w:rsidR="00CC06D1" w:rsidRPr="000359E5">
        <w:rPr>
          <w:rFonts w:ascii="Times New Roman" w:hAnsi="Times New Roman" w:cs="Times New Roman"/>
          <w:sz w:val="24"/>
          <w:szCs w:val="24"/>
        </w:rPr>
        <w:t xml:space="preserve"> </w:t>
      </w:r>
      <w:r w:rsidRPr="000359E5">
        <w:rPr>
          <w:rFonts w:ascii="Times New Roman" w:hAnsi="Times New Roman" w:cs="Times New Roman"/>
          <w:sz w:val="24"/>
          <w:szCs w:val="24"/>
        </w:rPr>
        <w:fldChar w:fldCharType="begin"/>
      </w:r>
      <w:r w:rsidR="00D6513C">
        <w:rPr>
          <w:rFonts w:ascii="Times New Roman" w:hAnsi="Times New Roman" w:cs="Times New Roman"/>
          <w:sz w:val="24"/>
          <w:szCs w:val="24"/>
        </w:rPr>
        <w:instrText xml:space="preserve"> ADDIN EN.CITE &lt;EndNote&gt;&lt;Cite&gt;&lt;Author&gt;Mullaney&lt;/Author&gt;&lt;Year&gt;2006&lt;/Year&gt;&lt;RecNum&gt;18&lt;/RecNum&gt;&lt;DisplayText&gt;(Mullaney et al., 2006)&lt;/DisplayText&gt;&lt;record&gt;&lt;rec-number&gt;18&lt;/rec-number&gt;&lt;foreign-keys&gt;&lt;key app="EN" db-id="9xfdp0wpjvw5sdezsxmp9srdvepwp0at2xas" timestamp="1454674639"&gt;18&lt;/key&gt;&lt;/foreign-keys&gt;&lt;ref-type name="Journal Article"&gt;17&lt;/ref-type&gt;&lt;contributors&gt;&lt;authors&gt;&lt;author&gt;Mullaney, M. J.&lt;/author&gt;&lt;author&gt;McHugh, M. P.&lt;/author&gt;&lt;author&gt;Tyler, T. F.&lt;/author&gt;&lt;author&gt;Nicholas, S. J.&lt;/author&gt;&lt;author&gt;Lee, S. J.&lt;/author&gt;&lt;/authors&gt;&lt;/contributors&gt;&lt;auth-address&gt;Nicholas Institute of Sports Medicine &amp;amp; Athletic Trauma, Lenox Hill Hospital, New York, NY 10021, USA. mike@nismat.org&lt;/auth-address&gt;&lt;titles&gt;&lt;title&gt;Weakness in end-range plantar flexion after Achilles tendon repair&lt;/title&gt;&lt;secondary-title&gt;Am J Sports Med&lt;/secondary-title&gt;&lt;/titles&gt;&lt;periodical&gt;&lt;full-title&gt;Am J Sports Med&lt;/full-title&gt;&lt;/periodical&gt;&lt;pages&gt;1120-5&lt;/pages&gt;&lt;volume&gt;34&lt;/volume&gt;&lt;number&gt;7&lt;/number&gt;&lt;edition&gt;2006/02/16&lt;/edition&gt;&lt;keywords&gt;&lt;keyword&gt;Achilles Tendon/ injuries/physiology/surgery&lt;/keyword&gt;&lt;keyword&gt;Adult&lt;/keyword&gt;&lt;keyword&gt;Ankle Injuries/ physiopathology&lt;/keyword&gt;&lt;keyword&gt;Ankle Joint/ physiopathology&lt;/keyword&gt;&lt;keyword&gt;Female&lt;/keyword&gt;&lt;keyword&gt;Heel/physiology&lt;/keyword&gt;&lt;keyword&gt;Humans&lt;/keyword&gt;&lt;keyword&gt;Leg/physiology&lt;/keyword&gt;&lt;keyword&gt;Male&lt;/keyword&gt;&lt;keyword&gt;Middle Aged&lt;/keyword&gt;&lt;keyword&gt;Muscle Weakness/physiopathology&lt;/keyword&gt;&lt;keyword&gt;Muscle, Skeletal/physiopathology&lt;/keyword&gt;&lt;keyword&gt;Range of Motion, Articular&lt;/keyword&gt;&lt;keyword&gt;Recovery of Function/physiology&lt;/keyword&gt;&lt;keyword&gt;Rupture/physiopathology/surgery&lt;/keyword&gt;&lt;keyword&gt;Torque&lt;/keyword&gt;&lt;/keywords&gt;&lt;dates&gt;&lt;year&gt;2006&lt;/year&gt;&lt;pub-dates&gt;&lt;date&gt;Jul&lt;/date&gt;&lt;/pub-dates&gt;&lt;/dates&gt;&lt;isbn&gt;0363-5465 (Print)&amp;#xD;0363-5465 (Linking)&lt;/isbn&gt;&lt;accession-num&gt;16476917&lt;/accession-num&gt;&lt;urls&gt;&lt;/urls&gt;&lt;electronic-resource-num&gt;10.1177/0363546505284186&lt;/electronic-resource-num&gt;&lt;remote-database-provider&gt;NLM&lt;/remote-database-provider&gt;&lt;language&gt;eng&lt;/language&gt;&lt;/record&gt;&lt;/Cite&gt;&lt;/EndNote&gt;</w:instrText>
      </w:r>
      <w:r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(Mullaney et al., 2006)</w:t>
      </w:r>
      <w:r w:rsidRPr="000359E5">
        <w:rPr>
          <w:rFonts w:ascii="Times New Roman" w:hAnsi="Times New Roman" w:cs="Times New Roman"/>
          <w:sz w:val="24"/>
          <w:szCs w:val="24"/>
        </w:rPr>
        <w:fldChar w:fldCharType="end"/>
      </w:r>
      <w:r w:rsidRPr="000359E5">
        <w:rPr>
          <w:rFonts w:ascii="Times New Roman" w:hAnsi="Times New Roman" w:cs="Times New Roman"/>
          <w:sz w:val="24"/>
          <w:szCs w:val="24"/>
        </w:rPr>
        <w:t xml:space="preserve"> and increased tendon compliance</w:t>
      </w:r>
      <w:r w:rsidR="007976ED" w:rsidRPr="000359E5">
        <w:rPr>
          <w:rFonts w:ascii="Times New Roman" w:hAnsi="Times New Roman" w:cs="Times New Roman"/>
          <w:sz w:val="24"/>
          <w:szCs w:val="24"/>
        </w:rPr>
        <w:t xml:space="preserve"> and length</w:t>
      </w:r>
      <w:r w:rsidR="00CC06D1" w:rsidRPr="000359E5">
        <w:rPr>
          <w:rFonts w:ascii="Times New Roman" w:hAnsi="Times New Roman" w:cs="Times New Roman"/>
          <w:sz w:val="24"/>
          <w:szCs w:val="24"/>
        </w:rPr>
        <w:t xml:space="preserve"> </w:t>
      </w:r>
      <w:r w:rsidRPr="000359E5">
        <w:rPr>
          <w:rFonts w:ascii="Times New Roman" w:hAnsi="Times New Roman" w:cs="Times New Roman"/>
          <w:sz w:val="24"/>
          <w:szCs w:val="24"/>
        </w:rPr>
        <w:fldChar w:fldCharType="begin">
          <w:fldData xml:space="preserve">PEVuZE5vdGU+PENpdGU+PEF1dGhvcj5TaWxiZXJuYWdlbDwvQXV0aG9yPjxZZWFyPjIwMTI8L1ll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</w:fldData>
        </w:fldChar>
      </w:r>
      <w:r w:rsidR="00D6513C">
        <w:rPr>
          <w:rFonts w:ascii="Times New Roman" w:hAnsi="Times New Roman" w:cs="Times New Roman"/>
          <w:sz w:val="24"/>
          <w:szCs w:val="24"/>
        </w:rPr>
        <w:instrText xml:space="preserve"> ADDIN EN.CITE </w:instrText>
      </w:r>
      <w:r w:rsidR="00D6513C">
        <w:rPr>
          <w:rFonts w:ascii="Times New Roman" w:hAnsi="Times New Roman" w:cs="Times New Roman"/>
          <w:sz w:val="24"/>
          <w:szCs w:val="24"/>
        </w:rPr>
        <w:fldChar w:fldCharType="begin">
          <w:fldData xml:space="preserve">PEVuZE5vdGU+PENpdGU+PEF1dGhvcj5TaWxiZXJuYWdlbDwvQXV0aG9yPjxZZWFyPjIwMTI8L1ll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</w:fldData>
        </w:fldChar>
      </w:r>
      <w:r w:rsidR="00D6513C">
        <w:rPr>
          <w:rFonts w:ascii="Times New Roman" w:hAnsi="Times New Roman" w:cs="Times New Roman"/>
          <w:sz w:val="24"/>
          <w:szCs w:val="24"/>
        </w:rPr>
        <w:instrText xml:space="preserve"> ADDIN EN.CITE.DATA </w:instrText>
      </w:r>
      <w:r w:rsidR="00D6513C">
        <w:rPr>
          <w:rFonts w:ascii="Times New Roman" w:hAnsi="Times New Roman" w:cs="Times New Roman"/>
          <w:sz w:val="24"/>
          <w:szCs w:val="24"/>
        </w:rPr>
      </w:r>
      <w:r w:rsidR="00D6513C">
        <w:rPr>
          <w:rFonts w:ascii="Times New Roman" w:hAnsi="Times New Roman" w:cs="Times New Roman"/>
          <w:sz w:val="24"/>
          <w:szCs w:val="24"/>
        </w:rPr>
        <w:fldChar w:fldCharType="end"/>
      </w:r>
      <w:r w:rsidRPr="000359E5">
        <w:rPr>
          <w:rFonts w:ascii="Times New Roman" w:hAnsi="Times New Roman" w:cs="Times New Roman"/>
          <w:sz w:val="24"/>
          <w:szCs w:val="24"/>
        </w:rPr>
      </w:r>
      <w:r w:rsidRPr="000359E5">
        <w:rPr>
          <w:rFonts w:ascii="Times New Roman" w:hAnsi="Times New Roman" w:cs="Times New Roman"/>
          <w:sz w:val="24"/>
          <w:szCs w:val="24"/>
        </w:rPr>
        <w:fldChar w:fldCharType="separate"/>
      </w:r>
      <w:r w:rsidR="00D6513C">
        <w:rPr>
          <w:rFonts w:ascii="Times New Roman" w:hAnsi="Times New Roman" w:cs="Times New Roman"/>
          <w:noProof/>
          <w:sz w:val="24"/>
          <w:szCs w:val="24"/>
        </w:rPr>
        <w:t>(Silbernagel et al., 2012, Schepull et al., 2007)</w:t>
      </w:r>
      <w:r w:rsidRPr="000359E5">
        <w:rPr>
          <w:rFonts w:ascii="Times New Roman" w:hAnsi="Times New Roman" w:cs="Times New Roman"/>
          <w:sz w:val="24"/>
          <w:szCs w:val="24"/>
        </w:rPr>
        <w:fldChar w:fldCharType="end"/>
      </w:r>
      <w:r w:rsidRPr="000359E5">
        <w:rPr>
          <w:rFonts w:ascii="Times New Roman" w:hAnsi="Times New Roman" w:cs="Times New Roman"/>
          <w:sz w:val="24"/>
          <w:szCs w:val="24"/>
        </w:rPr>
        <w:t xml:space="preserve"> following ATR.</w:t>
      </w:r>
      <w:r w:rsidR="00D34582" w:rsidRPr="000359E5">
        <w:rPr>
          <w:rFonts w:ascii="Times New Roman" w:hAnsi="Times New Roman" w:cs="Times New Roman"/>
          <w:sz w:val="24"/>
          <w:szCs w:val="24"/>
        </w:rPr>
        <w:t xml:space="preserve"> </w:t>
      </w:r>
      <w:r w:rsidR="006A64BD" w:rsidRPr="000359E5">
        <w:rPr>
          <w:rFonts w:ascii="Times New Roman" w:hAnsi="Times New Roman" w:cs="Times New Roman"/>
          <w:sz w:val="24"/>
          <w:szCs w:val="24"/>
        </w:rPr>
        <w:t xml:space="preserve">We therefore </w:t>
      </w:r>
      <w:r w:rsidR="007976ED" w:rsidRPr="000359E5">
        <w:rPr>
          <w:rFonts w:ascii="Times New Roman" w:hAnsi="Times New Roman" w:cs="Times New Roman"/>
          <w:sz w:val="24"/>
          <w:szCs w:val="24"/>
        </w:rPr>
        <w:t>support</w:t>
      </w:r>
      <w:r w:rsidR="006A64BD" w:rsidRPr="000359E5">
        <w:rPr>
          <w:rFonts w:ascii="Times New Roman" w:hAnsi="Times New Roman" w:cs="Times New Roman"/>
          <w:sz w:val="24"/>
          <w:szCs w:val="24"/>
        </w:rPr>
        <w:t xml:space="preserve"> the adoption of work </w:t>
      </w:r>
      <w:r w:rsidR="00D34582" w:rsidRPr="000359E5">
        <w:rPr>
          <w:rFonts w:ascii="Times New Roman" w:hAnsi="Times New Roman" w:cs="Times New Roman"/>
          <w:sz w:val="24"/>
          <w:szCs w:val="24"/>
        </w:rPr>
        <w:t>and maximum height as objective outcome measures of muscle-tendon function in ATR research</w:t>
      </w:r>
      <w:r w:rsidR="008A35B5" w:rsidRPr="000359E5">
        <w:rPr>
          <w:rFonts w:ascii="Times New Roman" w:hAnsi="Times New Roman" w:cs="Times New Roman"/>
          <w:sz w:val="24"/>
          <w:szCs w:val="24"/>
        </w:rPr>
        <w:t xml:space="preserve"> and clinical practice</w:t>
      </w:r>
      <w:r w:rsidR="006A64BD" w:rsidRPr="000359E5">
        <w:rPr>
          <w:rFonts w:ascii="Times New Roman" w:hAnsi="Times New Roman" w:cs="Times New Roman"/>
          <w:sz w:val="24"/>
          <w:szCs w:val="24"/>
        </w:rPr>
        <w:t>.</w:t>
      </w:r>
      <w:r w:rsidR="00D34582" w:rsidRPr="000359E5">
        <w:rPr>
          <w:rFonts w:ascii="Times New Roman" w:hAnsi="Times New Roman" w:cs="Times New Roman"/>
          <w:sz w:val="24"/>
          <w:szCs w:val="24"/>
        </w:rPr>
        <w:t xml:space="preserve">  </w:t>
      </w:r>
    </w:p>
    <w:p w14:paraId="5C44990A" w14:textId="00FCDE34" w:rsidR="00063DE1" w:rsidRDefault="00063DE1" w:rsidP="00254B09">
      <w:pPr>
        <w:spacing w:line="480" w:lineRule="auto"/>
        <w:jc w:val="both"/>
        <w:rPr>
          <w:rFonts w:ascii="Times New Roman" w:hAnsi="Times New Roman" w:cs="Times New Roman"/>
          <w:b/>
          <w:sz w:val="24"/>
          <w:szCs w:val="24"/>
        </w:rPr>
      </w:pPr>
    </w:p>
    <w:p w14:paraId="7FE518C0" w14:textId="2EB3FE40" w:rsidR="008321B6" w:rsidRDefault="00F70432" w:rsidP="00254B0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Study </w:t>
      </w:r>
      <w:r w:rsidR="008321B6">
        <w:rPr>
          <w:rFonts w:ascii="Times New Roman" w:hAnsi="Times New Roman" w:cs="Times New Roman"/>
          <w:b/>
          <w:sz w:val="24"/>
          <w:szCs w:val="24"/>
        </w:rPr>
        <w:t>Limitations</w:t>
      </w:r>
    </w:p>
    <w:p w14:paraId="6BD9F10E" w14:textId="1C86EF52" w:rsidR="008321B6" w:rsidRPr="008321B6" w:rsidRDefault="00050925" w:rsidP="00254B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HRET described in this study is designed for use as an objective outcome measure in ATR rehabilitation. Our use of a healthy population limits the generalisability of our findings to a clinical population. Ideally, this study should be replicated in an ATR population. </w:t>
      </w:r>
      <w:r w:rsidR="00F37D2D">
        <w:rPr>
          <w:rFonts w:ascii="Times New Roman" w:hAnsi="Times New Roman" w:cs="Times New Roman"/>
          <w:sz w:val="24"/>
          <w:szCs w:val="24"/>
        </w:rPr>
        <w:t xml:space="preserve">This would provide important information on reliability and agreement (particularly for the limb symmetry index) and enable the computation of the smallest detectable change for treatment evaluation. The use of </w:t>
      </w:r>
      <w:r w:rsidR="00F6121E">
        <w:rPr>
          <w:rFonts w:ascii="Times New Roman" w:hAnsi="Times New Roman" w:cs="Times New Roman"/>
          <w:sz w:val="24"/>
          <w:szCs w:val="24"/>
        </w:rPr>
        <w:t xml:space="preserve">a </w:t>
      </w:r>
      <w:r w:rsidR="00F37D2D">
        <w:rPr>
          <w:rFonts w:ascii="Times New Roman" w:hAnsi="Times New Roman" w:cs="Times New Roman"/>
          <w:sz w:val="24"/>
          <w:szCs w:val="24"/>
        </w:rPr>
        <w:t xml:space="preserve">single trained outcome assessor (intrarater reliability) also limits the generalisability of our findings to interrater reliability. Nevertheless, we would anticipate </w:t>
      </w:r>
      <w:r w:rsidR="00F37D2D">
        <w:rPr>
          <w:rFonts w:ascii="Times New Roman" w:hAnsi="Times New Roman" w:cs="Times New Roman"/>
          <w:sz w:val="24"/>
          <w:szCs w:val="24"/>
        </w:rPr>
        <w:lastRenderedPageBreak/>
        <w:t xml:space="preserve">similar interrater reliability and agreement if the standardisation procedures described in this study are adhered to.     </w:t>
      </w:r>
      <w:r>
        <w:rPr>
          <w:rFonts w:ascii="Times New Roman" w:hAnsi="Times New Roman" w:cs="Times New Roman"/>
          <w:sz w:val="24"/>
          <w:szCs w:val="24"/>
        </w:rPr>
        <w:t xml:space="preserve"> </w:t>
      </w:r>
    </w:p>
    <w:p w14:paraId="0B621BBA" w14:textId="22CF58FB" w:rsidR="00F37D2D" w:rsidRPr="000359E5" w:rsidRDefault="00F37D2D" w:rsidP="00254B09">
      <w:pPr>
        <w:spacing w:line="480" w:lineRule="auto"/>
        <w:jc w:val="both"/>
        <w:rPr>
          <w:rFonts w:ascii="Times New Roman" w:hAnsi="Times New Roman" w:cs="Times New Roman"/>
          <w:b/>
          <w:sz w:val="24"/>
          <w:szCs w:val="24"/>
        </w:rPr>
      </w:pPr>
    </w:p>
    <w:p w14:paraId="5F2A8051" w14:textId="4D0EFE51" w:rsidR="00AA3DBE" w:rsidRPr="000359E5" w:rsidRDefault="00ED7633" w:rsidP="00254B09">
      <w:pPr>
        <w:spacing w:line="480" w:lineRule="auto"/>
        <w:jc w:val="both"/>
        <w:rPr>
          <w:rFonts w:ascii="Times New Roman" w:hAnsi="Times New Roman" w:cs="Times New Roman"/>
          <w:b/>
          <w:sz w:val="24"/>
          <w:szCs w:val="24"/>
        </w:rPr>
      </w:pPr>
      <w:r w:rsidRPr="000359E5">
        <w:rPr>
          <w:rFonts w:ascii="Times New Roman" w:hAnsi="Times New Roman" w:cs="Times New Roman"/>
          <w:b/>
          <w:sz w:val="24"/>
          <w:szCs w:val="24"/>
        </w:rPr>
        <w:t>Conclusion</w:t>
      </w:r>
    </w:p>
    <w:p w14:paraId="334D67CB" w14:textId="4F19E509" w:rsidR="00971554" w:rsidRPr="000359E5" w:rsidRDefault="000B2F5F" w:rsidP="00254B09">
      <w:pPr>
        <w:spacing w:line="480" w:lineRule="auto"/>
        <w:jc w:val="both"/>
        <w:rPr>
          <w:rFonts w:ascii="Times New Roman" w:hAnsi="Times New Roman" w:cs="Times New Roman"/>
          <w:sz w:val="24"/>
          <w:szCs w:val="24"/>
        </w:rPr>
      </w:pPr>
      <w:r w:rsidRPr="000359E5">
        <w:rPr>
          <w:rFonts w:ascii="Times New Roman" w:hAnsi="Times New Roman" w:cs="Times New Roman"/>
          <w:sz w:val="24"/>
          <w:szCs w:val="24"/>
        </w:rPr>
        <w:t xml:space="preserve">The reliability and </w:t>
      </w:r>
      <w:r w:rsidR="008A35B5" w:rsidRPr="000359E5">
        <w:rPr>
          <w:rFonts w:ascii="Times New Roman" w:hAnsi="Times New Roman" w:cs="Times New Roman"/>
          <w:sz w:val="24"/>
          <w:szCs w:val="24"/>
        </w:rPr>
        <w:t xml:space="preserve">measurement </w:t>
      </w:r>
      <w:r w:rsidRPr="000359E5">
        <w:rPr>
          <w:rFonts w:ascii="Times New Roman" w:hAnsi="Times New Roman" w:cs="Times New Roman"/>
          <w:sz w:val="24"/>
          <w:szCs w:val="24"/>
        </w:rPr>
        <w:t xml:space="preserve">agreement of novel </w:t>
      </w:r>
      <w:r w:rsidR="00055E29" w:rsidRPr="000359E5">
        <w:rPr>
          <w:rFonts w:ascii="Times New Roman" w:hAnsi="Times New Roman" w:cs="Times New Roman"/>
          <w:sz w:val="24"/>
          <w:szCs w:val="24"/>
        </w:rPr>
        <w:t xml:space="preserve">HRET </w:t>
      </w:r>
      <w:r w:rsidRPr="000359E5">
        <w:rPr>
          <w:rFonts w:ascii="Times New Roman" w:hAnsi="Times New Roman" w:cs="Times New Roman"/>
          <w:sz w:val="24"/>
          <w:szCs w:val="24"/>
        </w:rPr>
        <w:t xml:space="preserve">work and maximum height outcome measures were </w:t>
      </w:r>
      <w:r w:rsidR="009F7D4A" w:rsidRPr="000359E5">
        <w:rPr>
          <w:rFonts w:ascii="Times New Roman" w:hAnsi="Times New Roman" w:cs="Times New Roman"/>
          <w:sz w:val="24"/>
          <w:szCs w:val="24"/>
        </w:rPr>
        <w:t>at least equivalent</w:t>
      </w:r>
      <w:r w:rsidRPr="000359E5">
        <w:rPr>
          <w:rFonts w:ascii="Times New Roman" w:hAnsi="Times New Roman" w:cs="Times New Roman"/>
          <w:sz w:val="24"/>
          <w:szCs w:val="24"/>
        </w:rPr>
        <w:t xml:space="preserve"> to the traditional repetitions </w:t>
      </w:r>
      <w:r w:rsidR="00097FF0" w:rsidRPr="000359E5">
        <w:rPr>
          <w:rFonts w:ascii="Times New Roman" w:hAnsi="Times New Roman" w:cs="Times New Roman"/>
          <w:sz w:val="24"/>
          <w:szCs w:val="24"/>
        </w:rPr>
        <w:t xml:space="preserve">measure in healthy adults. </w:t>
      </w:r>
      <w:r w:rsidR="008A35B5" w:rsidRPr="000359E5">
        <w:rPr>
          <w:rFonts w:ascii="Times New Roman" w:hAnsi="Times New Roman" w:cs="Times New Roman"/>
          <w:sz w:val="24"/>
          <w:szCs w:val="24"/>
        </w:rPr>
        <w:t xml:space="preserve">Maximum height, in particular, </w:t>
      </w:r>
      <w:r w:rsidR="00097FF0" w:rsidRPr="000359E5">
        <w:rPr>
          <w:rFonts w:ascii="Times New Roman" w:hAnsi="Times New Roman" w:cs="Times New Roman"/>
          <w:sz w:val="24"/>
          <w:szCs w:val="24"/>
        </w:rPr>
        <w:t>demonstrate</w:t>
      </w:r>
      <w:r w:rsidR="008A35B5" w:rsidRPr="000359E5">
        <w:rPr>
          <w:rFonts w:ascii="Times New Roman" w:hAnsi="Times New Roman" w:cs="Times New Roman"/>
          <w:sz w:val="24"/>
          <w:szCs w:val="24"/>
        </w:rPr>
        <w:t>d</w:t>
      </w:r>
      <w:r w:rsidR="00097FF0" w:rsidRPr="000359E5">
        <w:rPr>
          <w:rFonts w:ascii="Times New Roman" w:hAnsi="Times New Roman" w:cs="Times New Roman"/>
          <w:sz w:val="24"/>
          <w:szCs w:val="24"/>
        </w:rPr>
        <w:t xml:space="preserve"> the </w:t>
      </w:r>
      <w:r w:rsidR="008A35B5" w:rsidRPr="000359E5">
        <w:rPr>
          <w:rFonts w:ascii="Times New Roman" w:hAnsi="Times New Roman" w:cs="Times New Roman"/>
          <w:sz w:val="24"/>
          <w:szCs w:val="24"/>
        </w:rPr>
        <w:t>best</w:t>
      </w:r>
      <w:r w:rsidR="00097FF0" w:rsidRPr="000359E5">
        <w:rPr>
          <w:rFonts w:ascii="Times New Roman" w:hAnsi="Times New Roman" w:cs="Times New Roman"/>
          <w:sz w:val="24"/>
          <w:szCs w:val="24"/>
        </w:rPr>
        <w:t xml:space="preserve"> measurement </w:t>
      </w:r>
      <w:r w:rsidR="008A35B5" w:rsidRPr="000359E5">
        <w:rPr>
          <w:rFonts w:ascii="Times New Roman" w:hAnsi="Times New Roman" w:cs="Times New Roman"/>
          <w:sz w:val="24"/>
          <w:szCs w:val="24"/>
        </w:rPr>
        <w:t>agreement</w:t>
      </w:r>
      <w:r w:rsidR="00097FF0" w:rsidRPr="000359E5">
        <w:rPr>
          <w:rFonts w:ascii="Times New Roman" w:hAnsi="Times New Roman" w:cs="Times New Roman"/>
          <w:sz w:val="24"/>
          <w:szCs w:val="24"/>
        </w:rPr>
        <w:t>.</w:t>
      </w:r>
      <w:r w:rsidR="008A35B5" w:rsidRPr="000359E5">
        <w:rPr>
          <w:rFonts w:ascii="Times New Roman" w:hAnsi="Times New Roman" w:cs="Times New Roman"/>
          <w:sz w:val="24"/>
          <w:szCs w:val="24"/>
        </w:rPr>
        <w:t xml:space="preserve"> T</w:t>
      </w:r>
      <w:r w:rsidRPr="000359E5">
        <w:rPr>
          <w:rFonts w:ascii="Times New Roman" w:hAnsi="Times New Roman" w:cs="Times New Roman"/>
          <w:sz w:val="24"/>
          <w:szCs w:val="24"/>
        </w:rPr>
        <w:t xml:space="preserve">hese novel indices are supported by a stronger scientific rationale </w:t>
      </w:r>
      <w:r w:rsidR="00097FF0" w:rsidRPr="000359E5">
        <w:rPr>
          <w:rFonts w:ascii="Times New Roman" w:hAnsi="Times New Roman" w:cs="Times New Roman"/>
          <w:sz w:val="24"/>
          <w:szCs w:val="24"/>
        </w:rPr>
        <w:t xml:space="preserve">than repetitions </w:t>
      </w:r>
      <w:r w:rsidRPr="000359E5">
        <w:rPr>
          <w:rFonts w:ascii="Times New Roman" w:hAnsi="Times New Roman" w:cs="Times New Roman"/>
          <w:sz w:val="24"/>
          <w:szCs w:val="24"/>
        </w:rPr>
        <w:t>and their use should add</w:t>
      </w:r>
      <w:r w:rsidR="007976ED" w:rsidRPr="000359E5">
        <w:rPr>
          <w:rFonts w:ascii="Times New Roman" w:hAnsi="Times New Roman" w:cs="Times New Roman"/>
          <w:sz w:val="24"/>
          <w:szCs w:val="24"/>
        </w:rPr>
        <w:t xml:space="preserve"> value to the ankle function assessment of ATR patients in research and clinical practice.</w:t>
      </w:r>
    </w:p>
    <w:p w14:paraId="5D3F4EEE" w14:textId="41F45F1D" w:rsidR="00BF6B82" w:rsidRDefault="00BF6B82">
      <w:pPr>
        <w:rPr>
          <w:rFonts w:ascii="Times New Roman" w:hAnsi="Times New Roman" w:cs="Times New Roman"/>
          <w:b/>
          <w:sz w:val="24"/>
          <w:szCs w:val="24"/>
        </w:rPr>
      </w:pPr>
    </w:p>
    <w:p w14:paraId="5F031D59" w14:textId="7893E82F" w:rsidR="00971554" w:rsidRPr="000359E5" w:rsidRDefault="00971554" w:rsidP="00254B09">
      <w:pPr>
        <w:spacing w:line="480" w:lineRule="auto"/>
        <w:jc w:val="both"/>
        <w:rPr>
          <w:rFonts w:ascii="Times New Roman" w:hAnsi="Times New Roman" w:cs="Times New Roman"/>
          <w:b/>
          <w:sz w:val="24"/>
          <w:szCs w:val="24"/>
        </w:rPr>
      </w:pPr>
      <w:r w:rsidRPr="000359E5">
        <w:rPr>
          <w:rFonts w:ascii="Times New Roman" w:hAnsi="Times New Roman" w:cs="Times New Roman"/>
          <w:b/>
          <w:sz w:val="24"/>
          <w:szCs w:val="24"/>
        </w:rPr>
        <w:t>Acknowledgements</w:t>
      </w:r>
    </w:p>
    <w:p w14:paraId="66E3FDBC" w14:textId="02ED28CA" w:rsidR="00971554" w:rsidRPr="000359E5" w:rsidRDefault="00D120F8" w:rsidP="00254B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report was </w:t>
      </w:r>
      <w:r w:rsidR="00971554" w:rsidRPr="000359E5">
        <w:rPr>
          <w:rFonts w:ascii="Times New Roman" w:hAnsi="Times New Roman" w:cs="Times New Roman"/>
          <w:sz w:val="24"/>
          <w:szCs w:val="24"/>
        </w:rPr>
        <w:t>developed in association with the National Institute for Health Research (NIHR) Oxford Musculoskeletal Biomedical Research Unit funding scheme and the PATH-2 trial, funded by the Efficacy and Mechanism Evaluation Programme, an MRC and NIHR p</w:t>
      </w:r>
      <w:r>
        <w:rPr>
          <w:rFonts w:ascii="Times New Roman" w:hAnsi="Times New Roman" w:cs="Times New Roman"/>
          <w:sz w:val="24"/>
          <w:szCs w:val="24"/>
        </w:rPr>
        <w:t xml:space="preserve">artnership. The PATH-2 trial is </w:t>
      </w:r>
      <w:r w:rsidR="00971554" w:rsidRPr="000359E5">
        <w:rPr>
          <w:rFonts w:ascii="Times New Roman" w:hAnsi="Times New Roman" w:cs="Times New Roman"/>
          <w:sz w:val="24"/>
          <w:szCs w:val="24"/>
        </w:rPr>
        <w:t xml:space="preserve">registered at ClinicalTrials.gov with registration number NCT02302664. The views expressed in this publication are those of the authors and not necessarily those of the MRC, NHS, NIHR or the Department of Health. The bespoke software was developed in association with Ergotest Innovation A.S., Porsgrunn, Norway, who had no role in the study design; data collection, access, analysis, or interpretation; writing of the report; or the decision to publish. The authors certify they have no affiliations with or financial interest in the subject matter or materials discussed in the report. </w:t>
      </w:r>
    </w:p>
    <w:p w14:paraId="68C0A64B" w14:textId="0B07CF2A" w:rsidR="00BF6B82" w:rsidRDefault="00BF6B82">
      <w:pPr>
        <w:rPr>
          <w:rFonts w:ascii="Times New Roman" w:hAnsi="Times New Roman" w:cs="Times New Roman"/>
          <w:b/>
          <w:sz w:val="24"/>
          <w:szCs w:val="24"/>
        </w:rPr>
      </w:pPr>
    </w:p>
    <w:p w14:paraId="02BFACF6" w14:textId="77777777" w:rsidR="005034A7" w:rsidRDefault="005034A7" w:rsidP="005034A7">
      <w:pPr>
        <w:spacing w:line="360" w:lineRule="auto"/>
        <w:jc w:val="both"/>
        <w:rPr>
          <w:rFonts w:ascii="Times New Roman" w:hAnsi="Times New Roman" w:cs="Times New Roman"/>
          <w:b/>
          <w:sz w:val="24"/>
          <w:szCs w:val="24"/>
        </w:rPr>
        <w:sectPr w:rsidR="005034A7" w:rsidSect="00D33A16">
          <w:footerReference w:type="default" r:id="rId9"/>
          <w:pgSz w:w="11906" w:h="16838"/>
          <w:pgMar w:top="1440" w:right="1440" w:bottom="1440" w:left="1440" w:header="709" w:footer="709" w:gutter="0"/>
          <w:cols w:space="708"/>
          <w:docGrid w:linePitch="360"/>
        </w:sectPr>
      </w:pPr>
    </w:p>
    <w:p w14:paraId="09F0DA0B" w14:textId="3B45E06E" w:rsidR="005034A7" w:rsidRPr="00C165BE" w:rsidRDefault="005034A7" w:rsidP="005034A7">
      <w:pPr>
        <w:spacing w:line="360" w:lineRule="auto"/>
        <w:jc w:val="both"/>
        <w:rPr>
          <w:rFonts w:ascii="Times New Roman" w:hAnsi="Times New Roman" w:cs="Times New Roman"/>
          <w:sz w:val="24"/>
          <w:szCs w:val="24"/>
        </w:rPr>
      </w:pPr>
      <w:r w:rsidRPr="00C165BE">
        <w:rPr>
          <w:rFonts w:ascii="Times New Roman" w:hAnsi="Times New Roman" w:cs="Times New Roman"/>
          <w:b/>
          <w:sz w:val="24"/>
          <w:szCs w:val="24"/>
        </w:rPr>
        <w:lastRenderedPageBreak/>
        <w:t>Table 1</w:t>
      </w:r>
      <w:r w:rsidRPr="00C165BE">
        <w:rPr>
          <w:rFonts w:ascii="Times New Roman" w:hAnsi="Times New Roman" w:cs="Times New Roman"/>
          <w:b/>
          <w:caps/>
          <w:sz w:val="24"/>
          <w:szCs w:val="24"/>
        </w:rPr>
        <w:t>:</w:t>
      </w:r>
      <w:r w:rsidRPr="00C165BE">
        <w:rPr>
          <w:rFonts w:ascii="Times New Roman" w:hAnsi="Times New Roman" w:cs="Times New Roman"/>
          <w:b/>
          <w:sz w:val="24"/>
          <w:szCs w:val="24"/>
        </w:rPr>
        <w:t xml:space="preserve"> </w:t>
      </w:r>
      <w:r w:rsidRPr="00C165BE">
        <w:rPr>
          <w:rFonts w:ascii="Times New Roman" w:hAnsi="Times New Roman" w:cs="Times New Roman"/>
          <w:sz w:val="24"/>
          <w:szCs w:val="24"/>
        </w:rPr>
        <w:t xml:space="preserve">Assessment of test-retest systematic bias for three heel-rise endurance test outcome measures in 38 healthy adults. </w:t>
      </w:r>
    </w:p>
    <w:tbl>
      <w:tblPr>
        <w:tblStyle w:val="TableGrid"/>
        <w:tblW w:w="5000" w:type="pct"/>
        <w:tblLook w:val="04A0" w:firstRow="1" w:lastRow="0" w:firstColumn="1" w:lastColumn="0" w:noHBand="0" w:noVBand="1"/>
      </w:tblPr>
      <w:tblGrid>
        <w:gridCol w:w="2951"/>
        <w:gridCol w:w="2271"/>
        <w:gridCol w:w="2265"/>
        <w:gridCol w:w="2907"/>
        <w:gridCol w:w="1571"/>
        <w:gridCol w:w="1983"/>
      </w:tblGrid>
      <w:tr w:rsidR="005034A7" w:rsidRPr="00C165BE" w14:paraId="43D109E4" w14:textId="77777777" w:rsidTr="00C253F6">
        <w:tc>
          <w:tcPr>
            <w:tcW w:w="1058" w:type="pct"/>
          </w:tcPr>
          <w:p w14:paraId="77E99E5A"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br w:type="page"/>
            </w:r>
          </w:p>
        </w:tc>
        <w:tc>
          <w:tcPr>
            <w:tcW w:w="814" w:type="pct"/>
          </w:tcPr>
          <w:p w14:paraId="586CD20A"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Test</w:t>
            </w:r>
          </w:p>
          <w:p w14:paraId="61C2A079"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(mean ± SD)</w:t>
            </w:r>
          </w:p>
        </w:tc>
        <w:tc>
          <w:tcPr>
            <w:tcW w:w="812" w:type="pct"/>
          </w:tcPr>
          <w:p w14:paraId="02932FCE"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Retest</w:t>
            </w:r>
          </w:p>
          <w:p w14:paraId="639DB040"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(mean ± SD)</w:t>
            </w:r>
          </w:p>
        </w:tc>
        <w:tc>
          <w:tcPr>
            <w:tcW w:w="1042" w:type="pct"/>
          </w:tcPr>
          <w:p w14:paraId="337F6CDB"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 xml:space="preserve">Mean Difference </w:t>
            </w:r>
          </w:p>
          <w:p w14:paraId="3A7FE3BA"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(95% CI)</w:t>
            </w:r>
          </w:p>
        </w:tc>
        <w:tc>
          <w:tcPr>
            <w:tcW w:w="563" w:type="pct"/>
          </w:tcPr>
          <w:p w14:paraId="57502C10"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i/>
                <w:sz w:val="24"/>
                <w:szCs w:val="24"/>
              </w:rPr>
              <w:t>P</w:t>
            </w:r>
            <w:r w:rsidRPr="00C165BE">
              <w:rPr>
                <w:rFonts w:ascii="Times New Roman" w:hAnsi="Times New Roman" w:cs="Times New Roman"/>
                <w:b/>
                <w:sz w:val="24"/>
                <w:szCs w:val="24"/>
              </w:rPr>
              <w:t xml:space="preserve"> Value</w:t>
            </w:r>
          </w:p>
        </w:tc>
        <w:tc>
          <w:tcPr>
            <w:tcW w:w="711" w:type="pct"/>
          </w:tcPr>
          <w:p w14:paraId="39B74551"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 xml:space="preserve">Effect Size </w:t>
            </w:r>
          </w:p>
          <w:p w14:paraId="46EB16A8" w14:textId="77777777" w:rsidR="005034A7" w:rsidRPr="00C165BE" w:rsidRDefault="005034A7" w:rsidP="00C253F6">
            <w:pPr>
              <w:spacing w:line="360" w:lineRule="auto"/>
              <w:jc w:val="center"/>
              <w:rPr>
                <w:rFonts w:ascii="Times New Roman" w:hAnsi="Times New Roman" w:cs="Times New Roman"/>
                <w:b/>
                <w:sz w:val="24"/>
                <w:szCs w:val="24"/>
              </w:rPr>
            </w:pPr>
            <w:r w:rsidRPr="00C165BE">
              <w:rPr>
                <w:rFonts w:ascii="Times New Roman" w:hAnsi="Times New Roman" w:cs="Times New Roman"/>
                <w:b/>
                <w:sz w:val="24"/>
                <w:szCs w:val="24"/>
              </w:rPr>
              <w:t>(</w:t>
            </w:r>
            <w:r w:rsidRPr="00C165BE">
              <w:rPr>
                <w:rFonts w:ascii="Times New Roman" w:hAnsi="Times New Roman" w:cs="Times New Roman"/>
                <w:b/>
                <w:i/>
                <w:sz w:val="24"/>
                <w:szCs w:val="24"/>
              </w:rPr>
              <w:t>d</w:t>
            </w:r>
            <w:r w:rsidRPr="00C165BE">
              <w:rPr>
                <w:rFonts w:ascii="Times New Roman" w:hAnsi="Times New Roman" w:cs="Times New Roman"/>
                <w:b/>
                <w:sz w:val="24"/>
                <w:szCs w:val="24"/>
              </w:rPr>
              <w:t>)</w:t>
            </w:r>
          </w:p>
        </w:tc>
      </w:tr>
      <w:tr w:rsidR="005034A7" w:rsidRPr="00C165BE" w14:paraId="1D765F81" w14:textId="77777777" w:rsidTr="00C253F6">
        <w:tc>
          <w:tcPr>
            <w:tcW w:w="1058" w:type="pct"/>
          </w:tcPr>
          <w:p w14:paraId="45754805"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t xml:space="preserve">Repetitions </w:t>
            </w:r>
          </w:p>
          <w:p w14:paraId="3F58B9A3"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Left (n)</w:t>
            </w:r>
          </w:p>
          <w:p w14:paraId="49D6898A"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Right (n)</w:t>
            </w:r>
          </w:p>
          <w:p w14:paraId="46675F7B"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LSI (%)</w:t>
            </w:r>
          </w:p>
          <w:p w14:paraId="06C6BE30"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t xml:space="preserve"> </w:t>
            </w:r>
          </w:p>
          <w:p w14:paraId="117AFC60"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t xml:space="preserve">Work </w:t>
            </w:r>
          </w:p>
          <w:p w14:paraId="3630A68C"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sz w:val="24"/>
                <w:szCs w:val="24"/>
              </w:rPr>
              <w:t>Left (J)</w:t>
            </w:r>
          </w:p>
          <w:p w14:paraId="03722121"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Right (J)</w:t>
            </w:r>
          </w:p>
          <w:p w14:paraId="4C6DA16A"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LSI (%)</w:t>
            </w:r>
          </w:p>
          <w:p w14:paraId="24D642B7"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t xml:space="preserve"> </w:t>
            </w:r>
          </w:p>
          <w:p w14:paraId="4ACA2CD6" w14:textId="77777777" w:rsidR="005034A7" w:rsidRPr="00C165BE" w:rsidRDefault="005034A7" w:rsidP="00C253F6">
            <w:pPr>
              <w:spacing w:line="360" w:lineRule="auto"/>
              <w:rPr>
                <w:rFonts w:ascii="Times New Roman" w:hAnsi="Times New Roman" w:cs="Times New Roman"/>
                <w:b/>
                <w:sz w:val="24"/>
                <w:szCs w:val="24"/>
              </w:rPr>
            </w:pPr>
            <w:r w:rsidRPr="00C165BE">
              <w:rPr>
                <w:rFonts w:ascii="Times New Roman" w:hAnsi="Times New Roman" w:cs="Times New Roman"/>
                <w:b/>
                <w:sz w:val="24"/>
                <w:szCs w:val="24"/>
              </w:rPr>
              <w:t xml:space="preserve">Maximum Height </w:t>
            </w:r>
          </w:p>
          <w:p w14:paraId="4926FD16"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Left (cm)</w:t>
            </w:r>
          </w:p>
          <w:p w14:paraId="77C80BAE"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Right (cm)</w:t>
            </w:r>
          </w:p>
          <w:p w14:paraId="5075187B" w14:textId="77777777" w:rsidR="005034A7" w:rsidRPr="00C165BE" w:rsidRDefault="005034A7" w:rsidP="00C253F6">
            <w:pPr>
              <w:spacing w:line="360" w:lineRule="auto"/>
              <w:rPr>
                <w:rFonts w:ascii="Times New Roman" w:hAnsi="Times New Roman" w:cs="Times New Roman"/>
                <w:sz w:val="24"/>
                <w:szCs w:val="24"/>
              </w:rPr>
            </w:pPr>
            <w:r w:rsidRPr="00C165BE">
              <w:rPr>
                <w:rFonts w:ascii="Times New Roman" w:hAnsi="Times New Roman" w:cs="Times New Roman"/>
                <w:sz w:val="24"/>
                <w:szCs w:val="24"/>
              </w:rPr>
              <w:t>LSI (%)</w:t>
            </w:r>
          </w:p>
          <w:p w14:paraId="373913B5" w14:textId="77777777" w:rsidR="005034A7" w:rsidRPr="00C165BE" w:rsidRDefault="005034A7" w:rsidP="00C253F6">
            <w:pPr>
              <w:spacing w:line="360" w:lineRule="auto"/>
              <w:rPr>
                <w:rFonts w:ascii="Times New Roman" w:hAnsi="Times New Roman" w:cs="Times New Roman"/>
                <w:sz w:val="24"/>
                <w:szCs w:val="24"/>
              </w:rPr>
            </w:pPr>
          </w:p>
        </w:tc>
        <w:tc>
          <w:tcPr>
            <w:tcW w:w="814" w:type="pct"/>
          </w:tcPr>
          <w:p w14:paraId="23B5C53F" w14:textId="77777777" w:rsidR="005034A7" w:rsidRPr="00C165BE" w:rsidRDefault="005034A7" w:rsidP="00C253F6">
            <w:pPr>
              <w:spacing w:line="360" w:lineRule="auto"/>
              <w:jc w:val="center"/>
              <w:rPr>
                <w:rFonts w:ascii="Times New Roman" w:hAnsi="Times New Roman" w:cs="Times New Roman"/>
                <w:sz w:val="24"/>
                <w:szCs w:val="24"/>
              </w:rPr>
            </w:pPr>
          </w:p>
          <w:p w14:paraId="0F5CC819"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32.6 ± 11.4</w:t>
            </w:r>
          </w:p>
          <w:p w14:paraId="7575221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34.7 ± 12.1</w:t>
            </w:r>
          </w:p>
          <w:p w14:paraId="29AB0490"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94.6 ± 13.0</w:t>
            </w:r>
          </w:p>
          <w:p w14:paraId="20DAC12F" w14:textId="77777777" w:rsidR="005034A7" w:rsidRPr="00C165BE" w:rsidRDefault="005034A7" w:rsidP="00C253F6">
            <w:pPr>
              <w:spacing w:line="360" w:lineRule="auto"/>
              <w:jc w:val="center"/>
              <w:rPr>
                <w:rFonts w:ascii="Times New Roman" w:hAnsi="Times New Roman" w:cs="Times New Roman"/>
                <w:sz w:val="24"/>
                <w:szCs w:val="24"/>
              </w:rPr>
            </w:pPr>
          </w:p>
          <w:p w14:paraId="0331FCBF" w14:textId="77777777" w:rsidR="005034A7" w:rsidRPr="00C165BE" w:rsidRDefault="005034A7" w:rsidP="00C253F6">
            <w:pPr>
              <w:spacing w:line="360" w:lineRule="auto"/>
              <w:jc w:val="center"/>
              <w:rPr>
                <w:rFonts w:ascii="Times New Roman" w:hAnsi="Times New Roman" w:cs="Times New Roman"/>
                <w:sz w:val="24"/>
                <w:szCs w:val="24"/>
              </w:rPr>
            </w:pPr>
          </w:p>
          <w:p w14:paraId="2FB9E89B"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2436 ± 908</w:t>
            </w:r>
          </w:p>
          <w:p w14:paraId="0A1D4527"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2583 ± 863</w:t>
            </w:r>
          </w:p>
          <w:p w14:paraId="1FF28E2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94.5 ± 13.8</w:t>
            </w:r>
          </w:p>
          <w:p w14:paraId="37457093" w14:textId="77777777" w:rsidR="005034A7" w:rsidRPr="00C165BE" w:rsidRDefault="005034A7" w:rsidP="00C253F6">
            <w:pPr>
              <w:spacing w:line="360" w:lineRule="auto"/>
              <w:jc w:val="center"/>
              <w:rPr>
                <w:rFonts w:ascii="Times New Roman" w:hAnsi="Times New Roman" w:cs="Times New Roman"/>
                <w:sz w:val="24"/>
                <w:szCs w:val="24"/>
              </w:rPr>
            </w:pPr>
          </w:p>
          <w:p w14:paraId="7DFC8686" w14:textId="77777777" w:rsidR="005034A7" w:rsidRPr="00C165BE" w:rsidRDefault="005034A7" w:rsidP="00C253F6">
            <w:pPr>
              <w:spacing w:line="360" w:lineRule="auto"/>
              <w:jc w:val="center"/>
              <w:rPr>
                <w:rFonts w:ascii="Times New Roman" w:hAnsi="Times New Roman" w:cs="Times New Roman"/>
                <w:sz w:val="24"/>
                <w:szCs w:val="24"/>
              </w:rPr>
            </w:pPr>
          </w:p>
          <w:p w14:paraId="5BC1BBB0"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13.5 ± 2.1</w:t>
            </w:r>
          </w:p>
          <w:p w14:paraId="324A3644"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13.6 ± 1.8</w:t>
            </w:r>
          </w:p>
          <w:p w14:paraId="641094A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99.8 ± 9.7</w:t>
            </w:r>
          </w:p>
        </w:tc>
        <w:tc>
          <w:tcPr>
            <w:tcW w:w="812" w:type="pct"/>
          </w:tcPr>
          <w:p w14:paraId="6B24F070" w14:textId="77777777" w:rsidR="005034A7" w:rsidRPr="00C165BE" w:rsidRDefault="005034A7" w:rsidP="00C253F6">
            <w:pPr>
              <w:spacing w:line="360" w:lineRule="auto"/>
              <w:jc w:val="center"/>
              <w:rPr>
                <w:rFonts w:ascii="Times New Roman" w:hAnsi="Times New Roman" w:cs="Times New Roman"/>
                <w:sz w:val="24"/>
                <w:szCs w:val="24"/>
              </w:rPr>
            </w:pPr>
          </w:p>
          <w:p w14:paraId="0328E3FD"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32.6 ± 13.2</w:t>
            </w:r>
          </w:p>
          <w:p w14:paraId="52BF1895"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35.1 ± 18.0</w:t>
            </w:r>
          </w:p>
          <w:p w14:paraId="081EE467"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95.9 ± 15.2</w:t>
            </w:r>
          </w:p>
          <w:p w14:paraId="242CE67D" w14:textId="77777777" w:rsidR="005034A7" w:rsidRPr="00C165BE" w:rsidRDefault="005034A7" w:rsidP="00C253F6">
            <w:pPr>
              <w:spacing w:line="360" w:lineRule="auto"/>
              <w:jc w:val="center"/>
              <w:rPr>
                <w:rFonts w:ascii="Times New Roman" w:hAnsi="Times New Roman" w:cs="Times New Roman"/>
                <w:sz w:val="24"/>
                <w:szCs w:val="24"/>
              </w:rPr>
            </w:pPr>
          </w:p>
          <w:p w14:paraId="6992FD2F" w14:textId="77777777" w:rsidR="005034A7" w:rsidRPr="00C165BE" w:rsidRDefault="005034A7" w:rsidP="00C253F6">
            <w:pPr>
              <w:spacing w:line="360" w:lineRule="auto"/>
              <w:jc w:val="center"/>
              <w:rPr>
                <w:rFonts w:ascii="Times New Roman" w:hAnsi="Times New Roman" w:cs="Times New Roman"/>
                <w:sz w:val="24"/>
                <w:szCs w:val="24"/>
              </w:rPr>
            </w:pPr>
          </w:p>
          <w:p w14:paraId="4707E19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2473 ± 1125</w:t>
            </w:r>
          </w:p>
          <w:p w14:paraId="146759AC"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2681 ± 1224</w:t>
            </w:r>
          </w:p>
          <w:p w14:paraId="5BE7C4D8"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93.6 ± 14.2</w:t>
            </w:r>
          </w:p>
          <w:p w14:paraId="6577767F" w14:textId="77777777" w:rsidR="005034A7" w:rsidRPr="00C165BE" w:rsidRDefault="005034A7" w:rsidP="00C253F6">
            <w:pPr>
              <w:spacing w:line="360" w:lineRule="auto"/>
              <w:jc w:val="center"/>
              <w:rPr>
                <w:rFonts w:ascii="Times New Roman" w:hAnsi="Times New Roman" w:cs="Times New Roman"/>
                <w:sz w:val="24"/>
                <w:szCs w:val="24"/>
              </w:rPr>
            </w:pPr>
          </w:p>
          <w:p w14:paraId="3309D2C9" w14:textId="77777777" w:rsidR="005034A7" w:rsidRPr="00C165BE" w:rsidRDefault="005034A7" w:rsidP="00C253F6">
            <w:pPr>
              <w:spacing w:line="360" w:lineRule="auto"/>
              <w:jc w:val="center"/>
              <w:rPr>
                <w:rFonts w:ascii="Times New Roman" w:hAnsi="Times New Roman" w:cs="Times New Roman"/>
                <w:sz w:val="24"/>
                <w:szCs w:val="24"/>
              </w:rPr>
            </w:pPr>
          </w:p>
          <w:p w14:paraId="1AE82B09"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13.7 ± 2.0</w:t>
            </w:r>
          </w:p>
          <w:p w14:paraId="57C7ACB8"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13.8 ± 1.9</w:t>
            </w:r>
          </w:p>
          <w:p w14:paraId="2239EE61"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99.3 ± 7.4</w:t>
            </w:r>
          </w:p>
        </w:tc>
        <w:tc>
          <w:tcPr>
            <w:tcW w:w="1042" w:type="pct"/>
          </w:tcPr>
          <w:p w14:paraId="237AC96B" w14:textId="77777777" w:rsidR="005034A7" w:rsidRPr="00C165BE" w:rsidRDefault="005034A7" w:rsidP="00C253F6">
            <w:pPr>
              <w:spacing w:line="360" w:lineRule="auto"/>
              <w:jc w:val="center"/>
              <w:rPr>
                <w:rFonts w:ascii="Times New Roman" w:hAnsi="Times New Roman" w:cs="Times New Roman"/>
                <w:sz w:val="24"/>
                <w:szCs w:val="24"/>
              </w:rPr>
            </w:pPr>
          </w:p>
          <w:p w14:paraId="388DE0F8"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 (-2.8, 2.9)</w:t>
            </w:r>
          </w:p>
          <w:p w14:paraId="35FC4E6E"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-0.4 (-3.7, 3.0)</w:t>
            </w:r>
          </w:p>
          <w:p w14:paraId="2B599E9D"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-1.3 (-6.7, 4.1)</w:t>
            </w:r>
          </w:p>
          <w:p w14:paraId="2826BFE8" w14:textId="77777777" w:rsidR="005034A7" w:rsidRPr="00C165BE" w:rsidRDefault="005034A7" w:rsidP="00C253F6">
            <w:pPr>
              <w:spacing w:line="360" w:lineRule="auto"/>
              <w:jc w:val="center"/>
              <w:rPr>
                <w:rFonts w:ascii="Times New Roman" w:hAnsi="Times New Roman" w:cs="Times New Roman"/>
                <w:sz w:val="24"/>
                <w:szCs w:val="24"/>
              </w:rPr>
            </w:pPr>
          </w:p>
          <w:p w14:paraId="719CFD12" w14:textId="77777777" w:rsidR="005034A7" w:rsidRPr="00C165BE" w:rsidRDefault="005034A7" w:rsidP="00C253F6">
            <w:pPr>
              <w:spacing w:line="360" w:lineRule="auto"/>
              <w:jc w:val="center"/>
              <w:rPr>
                <w:rFonts w:ascii="Times New Roman" w:hAnsi="Times New Roman" w:cs="Times New Roman"/>
                <w:sz w:val="24"/>
                <w:szCs w:val="24"/>
              </w:rPr>
            </w:pPr>
          </w:p>
          <w:p w14:paraId="2EA59AEB"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-37 (-211, 137)</w:t>
            </w:r>
          </w:p>
          <w:p w14:paraId="2234FB1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-98 (-314, 116)</w:t>
            </w:r>
          </w:p>
          <w:p w14:paraId="65928E41"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0.9 (-4.5, 6.2)</w:t>
            </w:r>
          </w:p>
          <w:p w14:paraId="42684415" w14:textId="77777777" w:rsidR="005034A7" w:rsidRPr="00C165BE" w:rsidRDefault="005034A7" w:rsidP="00C253F6">
            <w:pPr>
              <w:spacing w:line="360" w:lineRule="auto"/>
              <w:jc w:val="center"/>
              <w:rPr>
                <w:rFonts w:ascii="Times New Roman" w:hAnsi="Times New Roman" w:cs="Times New Roman"/>
                <w:sz w:val="24"/>
                <w:szCs w:val="24"/>
              </w:rPr>
            </w:pPr>
          </w:p>
          <w:p w14:paraId="3508A5C2" w14:textId="77777777" w:rsidR="005034A7" w:rsidRPr="00C165BE" w:rsidRDefault="005034A7" w:rsidP="00C253F6">
            <w:pPr>
              <w:spacing w:line="360" w:lineRule="auto"/>
              <w:jc w:val="center"/>
              <w:rPr>
                <w:rFonts w:ascii="Times New Roman" w:hAnsi="Times New Roman" w:cs="Times New Roman"/>
                <w:sz w:val="24"/>
                <w:szCs w:val="24"/>
              </w:rPr>
            </w:pPr>
          </w:p>
          <w:p w14:paraId="27CBCBE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-0.1 (-0.5, 0.2)</w:t>
            </w:r>
          </w:p>
          <w:p w14:paraId="505B5C1A"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-0.2 (-0.6, 0.2)</w:t>
            </w:r>
          </w:p>
          <w:p w14:paraId="5BE927D6"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0.4 (-3.2, 4.1)</w:t>
            </w:r>
          </w:p>
        </w:tc>
        <w:tc>
          <w:tcPr>
            <w:tcW w:w="563" w:type="pct"/>
          </w:tcPr>
          <w:p w14:paraId="1AAA2725" w14:textId="77777777" w:rsidR="005034A7" w:rsidRPr="00C165BE" w:rsidRDefault="005034A7" w:rsidP="00C253F6">
            <w:pPr>
              <w:spacing w:line="360" w:lineRule="auto"/>
              <w:jc w:val="center"/>
              <w:rPr>
                <w:rFonts w:ascii="Times New Roman" w:hAnsi="Times New Roman" w:cs="Times New Roman"/>
                <w:sz w:val="24"/>
                <w:szCs w:val="24"/>
              </w:rPr>
            </w:pPr>
          </w:p>
          <w:p w14:paraId="0CAC6739"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.985</w:t>
            </w:r>
          </w:p>
          <w:p w14:paraId="4D00B2B3"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.826</w:t>
            </w:r>
          </w:p>
          <w:p w14:paraId="2ED45153"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.624</w:t>
            </w:r>
          </w:p>
          <w:p w14:paraId="22409DE4" w14:textId="77777777" w:rsidR="005034A7" w:rsidRPr="00C165BE" w:rsidRDefault="005034A7" w:rsidP="00C253F6">
            <w:pPr>
              <w:spacing w:line="360" w:lineRule="auto"/>
              <w:jc w:val="center"/>
              <w:rPr>
                <w:rFonts w:ascii="Times New Roman" w:hAnsi="Times New Roman" w:cs="Times New Roman"/>
                <w:sz w:val="24"/>
                <w:szCs w:val="24"/>
              </w:rPr>
            </w:pPr>
          </w:p>
          <w:p w14:paraId="23F60B45" w14:textId="77777777" w:rsidR="005034A7" w:rsidRPr="00C165BE" w:rsidRDefault="005034A7" w:rsidP="00C253F6">
            <w:pPr>
              <w:spacing w:line="360" w:lineRule="auto"/>
              <w:jc w:val="center"/>
              <w:rPr>
                <w:rFonts w:ascii="Times New Roman" w:hAnsi="Times New Roman" w:cs="Times New Roman"/>
                <w:sz w:val="24"/>
                <w:szCs w:val="24"/>
              </w:rPr>
            </w:pPr>
          </w:p>
          <w:p w14:paraId="311B2EEF"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.666</w:t>
            </w:r>
          </w:p>
          <w:p w14:paraId="7AE44AA2"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.358</w:t>
            </w:r>
          </w:p>
          <w:p w14:paraId="23101174"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.745</w:t>
            </w:r>
          </w:p>
          <w:p w14:paraId="3A7A587F" w14:textId="77777777" w:rsidR="005034A7" w:rsidRPr="00C165BE" w:rsidRDefault="005034A7" w:rsidP="00C253F6">
            <w:pPr>
              <w:spacing w:line="360" w:lineRule="auto"/>
              <w:jc w:val="center"/>
              <w:rPr>
                <w:rFonts w:ascii="Times New Roman" w:hAnsi="Times New Roman" w:cs="Times New Roman"/>
                <w:sz w:val="24"/>
                <w:szCs w:val="24"/>
              </w:rPr>
            </w:pPr>
          </w:p>
          <w:p w14:paraId="02A1D350" w14:textId="77777777" w:rsidR="005034A7" w:rsidRPr="00C165BE" w:rsidRDefault="005034A7" w:rsidP="00C253F6">
            <w:pPr>
              <w:spacing w:line="360" w:lineRule="auto"/>
              <w:jc w:val="center"/>
              <w:rPr>
                <w:rFonts w:ascii="Times New Roman" w:hAnsi="Times New Roman" w:cs="Times New Roman"/>
                <w:sz w:val="24"/>
                <w:szCs w:val="24"/>
              </w:rPr>
            </w:pPr>
          </w:p>
          <w:p w14:paraId="15344901"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.448</w:t>
            </w:r>
          </w:p>
          <w:p w14:paraId="11E173E6"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.276</w:t>
            </w:r>
          </w:p>
          <w:p w14:paraId="11280271"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.812</w:t>
            </w:r>
          </w:p>
        </w:tc>
        <w:tc>
          <w:tcPr>
            <w:tcW w:w="711" w:type="pct"/>
          </w:tcPr>
          <w:p w14:paraId="46F27241" w14:textId="77777777" w:rsidR="005034A7" w:rsidRPr="00C165BE" w:rsidRDefault="005034A7" w:rsidP="00C253F6">
            <w:pPr>
              <w:spacing w:line="360" w:lineRule="auto"/>
              <w:jc w:val="center"/>
              <w:rPr>
                <w:rFonts w:ascii="Times New Roman" w:hAnsi="Times New Roman" w:cs="Times New Roman"/>
                <w:sz w:val="24"/>
                <w:szCs w:val="24"/>
              </w:rPr>
            </w:pPr>
          </w:p>
          <w:p w14:paraId="5E161335"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w:t>
            </w:r>
          </w:p>
          <w:p w14:paraId="0FEBD22A"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-0.02</w:t>
            </w:r>
          </w:p>
          <w:p w14:paraId="64EA5D0A"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-0.09</w:t>
            </w:r>
          </w:p>
          <w:p w14:paraId="0E0022ED" w14:textId="77777777" w:rsidR="005034A7" w:rsidRPr="00C165BE" w:rsidRDefault="005034A7" w:rsidP="00C253F6">
            <w:pPr>
              <w:spacing w:line="360" w:lineRule="auto"/>
              <w:jc w:val="center"/>
              <w:rPr>
                <w:rFonts w:ascii="Times New Roman" w:hAnsi="Times New Roman" w:cs="Times New Roman"/>
                <w:sz w:val="24"/>
                <w:szCs w:val="24"/>
              </w:rPr>
            </w:pPr>
          </w:p>
          <w:p w14:paraId="36488CDB" w14:textId="77777777" w:rsidR="005034A7" w:rsidRPr="00C165BE" w:rsidRDefault="005034A7" w:rsidP="00C253F6">
            <w:pPr>
              <w:spacing w:line="360" w:lineRule="auto"/>
              <w:jc w:val="center"/>
              <w:rPr>
                <w:rFonts w:ascii="Times New Roman" w:hAnsi="Times New Roman" w:cs="Times New Roman"/>
                <w:sz w:val="24"/>
                <w:szCs w:val="24"/>
              </w:rPr>
            </w:pPr>
          </w:p>
          <w:p w14:paraId="18506E39"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-0.04</w:t>
            </w:r>
          </w:p>
          <w:p w14:paraId="60A1512E"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-0.09</w:t>
            </w:r>
          </w:p>
          <w:p w14:paraId="27B42EB3"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-0.06</w:t>
            </w:r>
          </w:p>
          <w:p w14:paraId="46704C76" w14:textId="77777777" w:rsidR="005034A7" w:rsidRPr="00C165BE" w:rsidRDefault="005034A7" w:rsidP="00C253F6">
            <w:pPr>
              <w:spacing w:line="360" w:lineRule="auto"/>
              <w:jc w:val="center"/>
              <w:rPr>
                <w:rFonts w:ascii="Times New Roman" w:hAnsi="Times New Roman" w:cs="Times New Roman"/>
                <w:sz w:val="24"/>
                <w:szCs w:val="24"/>
              </w:rPr>
            </w:pPr>
          </w:p>
          <w:p w14:paraId="5D3236FD" w14:textId="77777777" w:rsidR="005034A7" w:rsidRPr="00C165BE" w:rsidRDefault="005034A7" w:rsidP="00C253F6">
            <w:pPr>
              <w:spacing w:line="360" w:lineRule="auto"/>
              <w:jc w:val="center"/>
              <w:rPr>
                <w:rFonts w:ascii="Times New Roman" w:hAnsi="Times New Roman" w:cs="Times New Roman"/>
                <w:sz w:val="24"/>
                <w:szCs w:val="24"/>
              </w:rPr>
            </w:pPr>
          </w:p>
          <w:p w14:paraId="6A7465DE"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-0.10</w:t>
            </w:r>
          </w:p>
          <w:p w14:paraId="0E74ED50"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-0.11</w:t>
            </w:r>
          </w:p>
          <w:p w14:paraId="36C0CC9C" w14:textId="77777777" w:rsidR="005034A7" w:rsidRPr="00C165BE" w:rsidRDefault="005034A7" w:rsidP="00C253F6">
            <w:pPr>
              <w:spacing w:line="360" w:lineRule="auto"/>
              <w:jc w:val="center"/>
              <w:rPr>
                <w:rFonts w:ascii="Times New Roman" w:hAnsi="Times New Roman" w:cs="Times New Roman"/>
                <w:sz w:val="24"/>
                <w:szCs w:val="24"/>
              </w:rPr>
            </w:pPr>
            <w:r w:rsidRPr="00C165BE">
              <w:rPr>
                <w:rFonts w:ascii="Times New Roman" w:hAnsi="Times New Roman" w:cs="Times New Roman"/>
                <w:sz w:val="24"/>
                <w:szCs w:val="24"/>
              </w:rPr>
              <w:t>0.06</w:t>
            </w:r>
          </w:p>
        </w:tc>
      </w:tr>
    </w:tbl>
    <w:p w14:paraId="613AA1BE" w14:textId="77777777" w:rsidR="005034A7" w:rsidRPr="00C165BE" w:rsidRDefault="005034A7" w:rsidP="005034A7">
      <w:pPr>
        <w:spacing w:line="360" w:lineRule="auto"/>
        <w:rPr>
          <w:rFonts w:ascii="Times New Roman" w:hAnsi="Times New Roman" w:cs="Times New Roman"/>
          <w:sz w:val="24"/>
          <w:szCs w:val="24"/>
        </w:rPr>
      </w:pPr>
      <w:r w:rsidRPr="00C165BE">
        <w:rPr>
          <w:rFonts w:ascii="Times New Roman" w:hAnsi="Times New Roman" w:cs="Times New Roman"/>
          <w:sz w:val="24"/>
          <w:szCs w:val="24"/>
        </w:rPr>
        <w:t>Abbreviations: LSI, limb symmetry index; 95% CI, 95% confidence interval.</w:t>
      </w:r>
    </w:p>
    <w:p w14:paraId="3287A2A9" w14:textId="77777777" w:rsidR="005034A7" w:rsidRDefault="005034A7">
      <w:pPr>
        <w:rPr>
          <w:rFonts w:ascii="Times New Roman" w:hAnsi="Times New Roman" w:cs="Times New Roman"/>
          <w:b/>
          <w:sz w:val="24"/>
          <w:szCs w:val="24"/>
        </w:rPr>
      </w:pPr>
    </w:p>
    <w:p w14:paraId="530EDB06" w14:textId="4A0423FA" w:rsidR="005034A7" w:rsidRPr="00101C1F" w:rsidRDefault="005034A7" w:rsidP="005034A7">
      <w:pPr>
        <w:rPr>
          <w:rFonts w:ascii="Times New Roman" w:hAnsi="Times New Roman" w:cs="Times New Roman"/>
          <w:b/>
          <w:sz w:val="24"/>
          <w:szCs w:val="24"/>
        </w:rPr>
      </w:pPr>
      <w:r>
        <w:rPr>
          <w:rFonts w:ascii="Times New Roman" w:hAnsi="Times New Roman" w:cs="Times New Roman"/>
          <w:b/>
          <w:sz w:val="24"/>
          <w:szCs w:val="24"/>
        </w:rPr>
        <w:br w:type="page"/>
      </w:r>
      <w:r w:rsidRPr="00101C1F">
        <w:rPr>
          <w:rFonts w:ascii="Times New Roman" w:hAnsi="Times New Roman" w:cs="Times New Roman"/>
          <w:b/>
          <w:sz w:val="24"/>
          <w:szCs w:val="24"/>
        </w:rPr>
        <w:lastRenderedPageBreak/>
        <w:t>Table 2</w:t>
      </w:r>
      <w:r w:rsidRPr="00101C1F">
        <w:rPr>
          <w:rFonts w:ascii="Times New Roman" w:hAnsi="Times New Roman" w:cs="Times New Roman"/>
          <w:b/>
          <w:caps/>
          <w:sz w:val="24"/>
          <w:szCs w:val="24"/>
        </w:rPr>
        <w:t>:</w:t>
      </w:r>
      <w:r w:rsidRPr="00101C1F">
        <w:rPr>
          <w:rFonts w:ascii="Times New Roman" w:hAnsi="Times New Roman" w:cs="Times New Roman"/>
          <w:b/>
          <w:sz w:val="24"/>
          <w:szCs w:val="24"/>
        </w:rPr>
        <w:t xml:space="preserve"> </w:t>
      </w:r>
      <w:r w:rsidRPr="00101C1F">
        <w:rPr>
          <w:rFonts w:ascii="Times New Roman" w:hAnsi="Times New Roman" w:cs="Times New Roman"/>
          <w:sz w:val="24"/>
          <w:szCs w:val="24"/>
        </w:rPr>
        <w:t>Intrarater test-retest reliability and agreement for three heel-rise endurance test outcome measures in 38 healthy adults.</w:t>
      </w:r>
    </w:p>
    <w:tbl>
      <w:tblPr>
        <w:tblStyle w:val="TableGrid"/>
        <w:tblW w:w="5000" w:type="pct"/>
        <w:tblLook w:val="04A0" w:firstRow="1" w:lastRow="0" w:firstColumn="1" w:lastColumn="0" w:noHBand="0" w:noVBand="1"/>
      </w:tblPr>
      <w:tblGrid>
        <w:gridCol w:w="2415"/>
        <w:gridCol w:w="2327"/>
        <w:gridCol w:w="2087"/>
        <w:gridCol w:w="2237"/>
        <w:gridCol w:w="1225"/>
        <w:gridCol w:w="1813"/>
        <w:gridCol w:w="1844"/>
      </w:tblGrid>
      <w:tr w:rsidR="005034A7" w:rsidRPr="00101C1F" w14:paraId="3C4786B6" w14:textId="77777777" w:rsidTr="00C253F6">
        <w:trPr>
          <w:trHeight w:val="470"/>
        </w:trPr>
        <w:tc>
          <w:tcPr>
            <w:tcW w:w="866" w:type="pct"/>
          </w:tcPr>
          <w:p w14:paraId="7BF54F77" w14:textId="77777777" w:rsidR="005034A7" w:rsidRPr="00101C1F" w:rsidRDefault="005034A7" w:rsidP="00C253F6">
            <w:pPr>
              <w:spacing w:line="360" w:lineRule="auto"/>
              <w:rPr>
                <w:rFonts w:ascii="Times New Roman" w:hAnsi="Times New Roman" w:cs="Times New Roman"/>
                <w:b/>
                <w:sz w:val="24"/>
                <w:szCs w:val="24"/>
              </w:rPr>
            </w:pPr>
            <w:r w:rsidRPr="00101C1F">
              <w:rPr>
                <w:rFonts w:ascii="Times New Roman" w:hAnsi="Times New Roman" w:cs="Times New Roman"/>
                <w:b/>
                <w:sz w:val="24"/>
                <w:szCs w:val="24"/>
              </w:rPr>
              <w:br w:type="page"/>
            </w:r>
          </w:p>
        </w:tc>
        <w:tc>
          <w:tcPr>
            <w:tcW w:w="834" w:type="pct"/>
          </w:tcPr>
          <w:p w14:paraId="0CF683B7"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 xml:space="preserve">ICC </w:t>
            </w:r>
          </w:p>
          <w:p w14:paraId="6827C424"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(95% CI)</w:t>
            </w:r>
          </w:p>
        </w:tc>
        <w:tc>
          <w:tcPr>
            <w:tcW w:w="748" w:type="pct"/>
          </w:tcPr>
          <w:p w14:paraId="589C8FEA"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 xml:space="preserve">SEM </w:t>
            </w:r>
          </w:p>
          <w:p w14:paraId="0949E0FF"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(95% CI)</w:t>
            </w:r>
          </w:p>
        </w:tc>
        <w:tc>
          <w:tcPr>
            <w:tcW w:w="802" w:type="pct"/>
          </w:tcPr>
          <w:p w14:paraId="72495A12"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 xml:space="preserve">CV </w:t>
            </w:r>
          </w:p>
          <w:p w14:paraId="031150AA"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(95% CI)</w:t>
            </w:r>
          </w:p>
        </w:tc>
        <w:tc>
          <w:tcPr>
            <w:tcW w:w="439" w:type="pct"/>
          </w:tcPr>
          <w:p w14:paraId="4A50416E"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MDC</w:t>
            </w:r>
            <w:r w:rsidRPr="00101C1F">
              <w:rPr>
                <w:rFonts w:ascii="Times New Roman" w:hAnsi="Times New Roman" w:cs="Times New Roman"/>
                <w:b/>
                <w:sz w:val="24"/>
                <w:szCs w:val="24"/>
                <w:vertAlign w:val="subscript"/>
              </w:rPr>
              <w:t>90</w:t>
            </w:r>
          </w:p>
        </w:tc>
        <w:tc>
          <w:tcPr>
            <w:tcW w:w="650" w:type="pct"/>
          </w:tcPr>
          <w:p w14:paraId="03EAF13C"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 xml:space="preserve">LoA </w:t>
            </w:r>
          </w:p>
          <w:p w14:paraId="67352DDC"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(bias ± 95%)</w:t>
            </w:r>
          </w:p>
        </w:tc>
        <w:tc>
          <w:tcPr>
            <w:tcW w:w="661" w:type="pct"/>
          </w:tcPr>
          <w:p w14:paraId="7E2D516C"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 xml:space="preserve">Percent LoA </w:t>
            </w:r>
          </w:p>
          <w:p w14:paraId="2B9989C8" w14:textId="77777777" w:rsidR="005034A7" w:rsidRPr="00101C1F" w:rsidRDefault="005034A7" w:rsidP="00C253F6">
            <w:pPr>
              <w:spacing w:line="360" w:lineRule="auto"/>
              <w:jc w:val="center"/>
              <w:rPr>
                <w:rFonts w:ascii="Times New Roman" w:hAnsi="Times New Roman" w:cs="Times New Roman"/>
                <w:b/>
                <w:sz w:val="24"/>
                <w:szCs w:val="24"/>
              </w:rPr>
            </w:pPr>
            <w:r w:rsidRPr="00101C1F">
              <w:rPr>
                <w:rFonts w:ascii="Times New Roman" w:hAnsi="Times New Roman" w:cs="Times New Roman"/>
                <w:b/>
                <w:sz w:val="24"/>
                <w:szCs w:val="24"/>
              </w:rPr>
              <w:t>(bias ± 95%)</w:t>
            </w:r>
          </w:p>
        </w:tc>
      </w:tr>
      <w:tr w:rsidR="005034A7" w:rsidRPr="00101C1F" w14:paraId="28CFD80A" w14:textId="77777777" w:rsidTr="00C253F6">
        <w:tc>
          <w:tcPr>
            <w:tcW w:w="866" w:type="pct"/>
          </w:tcPr>
          <w:p w14:paraId="1F07D1C8" w14:textId="77777777" w:rsidR="005034A7" w:rsidRPr="00101C1F" w:rsidRDefault="005034A7" w:rsidP="00C253F6">
            <w:pPr>
              <w:spacing w:line="360" w:lineRule="auto"/>
              <w:rPr>
                <w:rFonts w:ascii="Times New Roman" w:hAnsi="Times New Roman" w:cs="Times New Roman"/>
                <w:b/>
                <w:sz w:val="24"/>
                <w:szCs w:val="24"/>
              </w:rPr>
            </w:pPr>
            <w:r w:rsidRPr="00101C1F">
              <w:rPr>
                <w:rFonts w:ascii="Times New Roman" w:hAnsi="Times New Roman" w:cs="Times New Roman"/>
                <w:b/>
                <w:sz w:val="24"/>
                <w:szCs w:val="24"/>
              </w:rPr>
              <w:t xml:space="preserve">Repetitions </w:t>
            </w:r>
          </w:p>
          <w:p w14:paraId="0A079B15"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Left</w:t>
            </w:r>
          </w:p>
          <w:p w14:paraId="60D53BA9"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Right</w:t>
            </w:r>
          </w:p>
          <w:p w14:paraId="6F5EA3B9"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Pooled</w:t>
            </w:r>
          </w:p>
          <w:p w14:paraId="1CBBEE8A"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LSI</w:t>
            </w:r>
          </w:p>
          <w:p w14:paraId="70BAE132" w14:textId="77777777" w:rsidR="005034A7" w:rsidRPr="00101C1F" w:rsidRDefault="005034A7" w:rsidP="00C253F6">
            <w:pPr>
              <w:spacing w:line="360" w:lineRule="auto"/>
              <w:rPr>
                <w:rFonts w:ascii="Times New Roman" w:hAnsi="Times New Roman" w:cs="Times New Roman"/>
                <w:sz w:val="24"/>
                <w:szCs w:val="24"/>
              </w:rPr>
            </w:pPr>
          </w:p>
          <w:p w14:paraId="4C5E3CCA" w14:textId="77777777" w:rsidR="005034A7" w:rsidRPr="00101C1F" w:rsidRDefault="005034A7" w:rsidP="00C253F6">
            <w:pPr>
              <w:spacing w:line="360" w:lineRule="auto"/>
              <w:rPr>
                <w:rFonts w:ascii="Times New Roman" w:hAnsi="Times New Roman" w:cs="Times New Roman"/>
                <w:b/>
                <w:sz w:val="24"/>
                <w:szCs w:val="24"/>
              </w:rPr>
            </w:pPr>
            <w:r w:rsidRPr="00101C1F">
              <w:rPr>
                <w:rFonts w:ascii="Times New Roman" w:hAnsi="Times New Roman" w:cs="Times New Roman"/>
                <w:b/>
                <w:sz w:val="24"/>
                <w:szCs w:val="24"/>
              </w:rPr>
              <w:t xml:space="preserve">Work </w:t>
            </w:r>
          </w:p>
          <w:p w14:paraId="564EF483"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Left</w:t>
            </w:r>
          </w:p>
          <w:p w14:paraId="2E072B58"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Right</w:t>
            </w:r>
          </w:p>
          <w:p w14:paraId="64169C11"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Pooled</w:t>
            </w:r>
          </w:p>
          <w:p w14:paraId="526E34DB"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LSI</w:t>
            </w:r>
          </w:p>
          <w:p w14:paraId="68EE98FC" w14:textId="77777777" w:rsidR="005034A7" w:rsidRPr="00101C1F" w:rsidRDefault="005034A7" w:rsidP="00C253F6">
            <w:pPr>
              <w:spacing w:line="360" w:lineRule="auto"/>
              <w:rPr>
                <w:rFonts w:ascii="Times New Roman" w:hAnsi="Times New Roman" w:cs="Times New Roman"/>
                <w:sz w:val="24"/>
                <w:szCs w:val="24"/>
              </w:rPr>
            </w:pPr>
          </w:p>
          <w:p w14:paraId="246FFD2D" w14:textId="77777777" w:rsidR="005034A7" w:rsidRPr="00101C1F" w:rsidRDefault="005034A7" w:rsidP="00C253F6">
            <w:pPr>
              <w:spacing w:line="360" w:lineRule="auto"/>
              <w:rPr>
                <w:rFonts w:ascii="Times New Roman" w:hAnsi="Times New Roman" w:cs="Times New Roman"/>
                <w:b/>
                <w:sz w:val="24"/>
                <w:szCs w:val="24"/>
              </w:rPr>
            </w:pPr>
            <w:r w:rsidRPr="00101C1F">
              <w:rPr>
                <w:rFonts w:ascii="Times New Roman" w:hAnsi="Times New Roman" w:cs="Times New Roman"/>
                <w:b/>
                <w:sz w:val="24"/>
                <w:szCs w:val="24"/>
              </w:rPr>
              <w:t xml:space="preserve">Maximum Height </w:t>
            </w:r>
          </w:p>
          <w:p w14:paraId="775063F6"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Left</w:t>
            </w:r>
          </w:p>
          <w:p w14:paraId="6217D28B"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Right</w:t>
            </w:r>
          </w:p>
          <w:p w14:paraId="46F51A34"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Pooled</w:t>
            </w:r>
          </w:p>
          <w:p w14:paraId="43FB1275" w14:textId="77777777" w:rsidR="005034A7" w:rsidRPr="00101C1F" w:rsidRDefault="005034A7" w:rsidP="00C253F6">
            <w:pPr>
              <w:spacing w:line="360" w:lineRule="auto"/>
              <w:rPr>
                <w:rFonts w:ascii="Times New Roman" w:hAnsi="Times New Roman" w:cs="Times New Roman"/>
                <w:sz w:val="24"/>
                <w:szCs w:val="24"/>
              </w:rPr>
            </w:pPr>
            <w:r w:rsidRPr="00101C1F">
              <w:rPr>
                <w:rFonts w:ascii="Times New Roman" w:hAnsi="Times New Roman" w:cs="Times New Roman"/>
                <w:sz w:val="24"/>
                <w:szCs w:val="24"/>
              </w:rPr>
              <w:t>LSI</w:t>
            </w:r>
          </w:p>
        </w:tc>
        <w:tc>
          <w:tcPr>
            <w:tcW w:w="834" w:type="pct"/>
          </w:tcPr>
          <w:p w14:paraId="11FFFCFB" w14:textId="77777777" w:rsidR="005034A7" w:rsidRPr="00101C1F" w:rsidRDefault="005034A7" w:rsidP="00C253F6">
            <w:pPr>
              <w:spacing w:line="360" w:lineRule="auto"/>
              <w:jc w:val="center"/>
              <w:rPr>
                <w:rFonts w:ascii="Times New Roman" w:hAnsi="Times New Roman" w:cs="Times New Roman"/>
                <w:sz w:val="24"/>
                <w:szCs w:val="24"/>
              </w:rPr>
            </w:pPr>
          </w:p>
          <w:p w14:paraId="2498E0EF"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0.75 (0.58, 0.86)</w:t>
            </w:r>
          </w:p>
          <w:p w14:paraId="17F9E9B3"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0.78 (0.61, 0.88)</w:t>
            </w:r>
          </w:p>
          <w:p w14:paraId="69872655"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0.77 (0.66, 0.85)</w:t>
            </w:r>
          </w:p>
          <w:p w14:paraId="00D66E76"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0.33 (0.0</w:t>
            </w:r>
            <w:r>
              <w:rPr>
                <w:rFonts w:ascii="Times New Roman" w:hAnsi="Times New Roman" w:cs="Times New Roman"/>
                <w:sz w:val="24"/>
                <w:szCs w:val="24"/>
              </w:rPr>
              <w:t>3</w:t>
            </w:r>
            <w:r w:rsidRPr="00101C1F">
              <w:rPr>
                <w:rFonts w:ascii="Times New Roman" w:hAnsi="Times New Roman" w:cs="Times New Roman"/>
                <w:sz w:val="24"/>
                <w:szCs w:val="24"/>
              </w:rPr>
              <w:t>, 0.</w:t>
            </w:r>
            <w:r>
              <w:rPr>
                <w:rFonts w:ascii="Times New Roman" w:hAnsi="Times New Roman" w:cs="Times New Roman"/>
                <w:sz w:val="24"/>
                <w:szCs w:val="24"/>
              </w:rPr>
              <w:t>74</w:t>
            </w:r>
            <w:r w:rsidRPr="00101C1F">
              <w:rPr>
                <w:rFonts w:ascii="Times New Roman" w:hAnsi="Times New Roman" w:cs="Times New Roman"/>
                <w:sz w:val="24"/>
                <w:szCs w:val="24"/>
              </w:rPr>
              <w:t>)</w:t>
            </w:r>
          </w:p>
          <w:p w14:paraId="3D5867B4" w14:textId="77777777" w:rsidR="005034A7" w:rsidRPr="00101C1F" w:rsidRDefault="005034A7" w:rsidP="00C253F6">
            <w:pPr>
              <w:spacing w:line="360" w:lineRule="auto"/>
              <w:jc w:val="center"/>
              <w:rPr>
                <w:rFonts w:ascii="Times New Roman" w:hAnsi="Times New Roman" w:cs="Times New Roman"/>
                <w:sz w:val="24"/>
                <w:szCs w:val="24"/>
              </w:rPr>
            </w:pPr>
          </w:p>
          <w:p w14:paraId="038F3F22" w14:textId="77777777" w:rsidR="005034A7" w:rsidRPr="00101C1F" w:rsidRDefault="005034A7" w:rsidP="00C253F6">
            <w:pPr>
              <w:spacing w:line="360" w:lineRule="auto"/>
              <w:jc w:val="center"/>
              <w:rPr>
                <w:rFonts w:ascii="Times New Roman" w:hAnsi="Times New Roman" w:cs="Times New Roman"/>
                <w:sz w:val="24"/>
                <w:szCs w:val="24"/>
              </w:rPr>
            </w:pPr>
          </w:p>
          <w:p w14:paraId="2975B905"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0.87 (0.76, 0.93)</w:t>
            </w:r>
          </w:p>
          <w:p w14:paraId="2447BB1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0.81 (0.66, 0.90)</w:t>
            </w:r>
          </w:p>
          <w:p w14:paraId="6EE1967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0.84 (0.76, 0.89)</w:t>
            </w:r>
          </w:p>
          <w:p w14:paraId="5F55E151"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0.34 (0.02, 0.59)</w:t>
            </w:r>
          </w:p>
          <w:p w14:paraId="7CB1BFF5" w14:textId="77777777" w:rsidR="005034A7" w:rsidRPr="00101C1F" w:rsidRDefault="005034A7" w:rsidP="00C253F6">
            <w:pPr>
              <w:spacing w:line="360" w:lineRule="auto"/>
              <w:rPr>
                <w:rFonts w:ascii="Times New Roman" w:hAnsi="Times New Roman" w:cs="Times New Roman"/>
                <w:sz w:val="24"/>
                <w:szCs w:val="24"/>
              </w:rPr>
            </w:pPr>
          </w:p>
          <w:p w14:paraId="4A1E0A8C" w14:textId="77777777" w:rsidR="005034A7" w:rsidRPr="00101C1F" w:rsidRDefault="005034A7" w:rsidP="00C253F6">
            <w:pPr>
              <w:spacing w:line="360" w:lineRule="auto"/>
              <w:jc w:val="center"/>
              <w:rPr>
                <w:rFonts w:ascii="Times New Roman" w:hAnsi="Times New Roman" w:cs="Times New Roman"/>
                <w:sz w:val="24"/>
                <w:szCs w:val="24"/>
              </w:rPr>
            </w:pPr>
          </w:p>
          <w:p w14:paraId="7D87701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0.87 (0.76, 0.93)</w:t>
            </w:r>
          </w:p>
          <w:p w14:paraId="4FE48E1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0.83 (0.69, 0.91)</w:t>
            </w:r>
          </w:p>
          <w:p w14:paraId="0E2B8031"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0.85 (0.77, 0.90)</w:t>
            </w:r>
          </w:p>
          <w:p w14:paraId="35E192FF"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0.17 (-0.15, 0.46)</w:t>
            </w:r>
          </w:p>
        </w:tc>
        <w:tc>
          <w:tcPr>
            <w:tcW w:w="748" w:type="pct"/>
          </w:tcPr>
          <w:p w14:paraId="29D10725" w14:textId="77777777" w:rsidR="005034A7" w:rsidRPr="00101C1F" w:rsidRDefault="005034A7" w:rsidP="00C253F6">
            <w:pPr>
              <w:spacing w:line="360" w:lineRule="auto"/>
              <w:jc w:val="center"/>
              <w:rPr>
                <w:rFonts w:ascii="Times New Roman" w:hAnsi="Times New Roman" w:cs="Times New Roman"/>
                <w:sz w:val="24"/>
                <w:szCs w:val="24"/>
              </w:rPr>
            </w:pPr>
          </w:p>
          <w:p w14:paraId="530BED5B"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6.1 (5.0, 7.9)</w:t>
            </w:r>
          </w:p>
          <w:p w14:paraId="0B9DB0E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7.4 (6.0, 9.6)</w:t>
            </w:r>
          </w:p>
          <w:p w14:paraId="3B973BAB"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6.7 (5.8, 7.9)</w:t>
            </w:r>
          </w:p>
          <w:p w14:paraId="33D8F51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11.6 (9.5, 15.0)</w:t>
            </w:r>
          </w:p>
          <w:p w14:paraId="253FA217" w14:textId="77777777" w:rsidR="005034A7" w:rsidRPr="00101C1F" w:rsidRDefault="005034A7" w:rsidP="00C253F6">
            <w:pPr>
              <w:spacing w:line="360" w:lineRule="auto"/>
              <w:jc w:val="center"/>
              <w:rPr>
                <w:rFonts w:ascii="Times New Roman" w:hAnsi="Times New Roman" w:cs="Times New Roman"/>
                <w:sz w:val="24"/>
                <w:szCs w:val="24"/>
              </w:rPr>
            </w:pPr>
          </w:p>
          <w:p w14:paraId="153A1650" w14:textId="77777777" w:rsidR="005034A7" w:rsidRPr="00101C1F" w:rsidRDefault="005034A7" w:rsidP="00C253F6">
            <w:pPr>
              <w:spacing w:line="360" w:lineRule="auto"/>
              <w:jc w:val="center"/>
              <w:rPr>
                <w:rFonts w:ascii="Times New Roman" w:hAnsi="Times New Roman" w:cs="Times New Roman"/>
                <w:sz w:val="24"/>
                <w:szCs w:val="24"/>
              </w:rPr>
            </w:pPr>
          </w:p>
          <w:p w14:paraId="7076B94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375 (305, 485)</w:t>
            </w:r>
          </w:p>
          <w:p w14:paraId="15ADC35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463 (377, 599)</w:t>
            </w:r>
          </w:p>
          <w:p w14:paraId="462A9FA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419 (361, 499)</w:t>
            </w:r>
          </w:p>
          <w:p w14:paraId="6C3C212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11.4 (9.3, 14.8)</w:t>
            </w:r>
          </w:p>
          <w:p w14:paraId="59D10B05" w14:textId="77777777" w:rsidR="005034A7" w:rsidRPr="00101C1F" w:rsidRDefault="005034A7" w:rsidP="00C253F6">
            <w:pPr>
              <w:spacing w:line="360" w:lineRule="auto"/>
              <w:rPr>
                <w:rFonts w:ascii="Times New Roman" w:hAnsi="Times New Roman" w:cs="Times New Roman"/>
                <w:sz w:val="24"/>
                <w:szCs w:val="24"/>
              </w:rPr>
            </w:pPr>
          </w:p>
          <w:p w14:paraId="43A092A9" w14:textId="77777777" w:rsidR="005034A7" w:rsidRPr="00101C1F" w:rsidRDefault="005034A7" w:rsidP="00C253F6">
            <w:pPr>
              <w:spacing w:line="360" w:lineRule="auto"/>
              <w:jc w:val="center"/>
              <w:rPr>
                <w:rFonts w:ascii="Times New Roman" w:hAnsi="Times New Roman" w:cs="Times New Roman"/>
                <w:sz w:val="24"/>
                <w:szCs w:val="24"/>
              </w:rPr>
            </w:pPr>
          </w:p>
          <w:p w14:paraId="0227410E"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 (0.6, 1.0)</w:t>
            </w:r>
          </w:p>
          <w:p w14:paraId="36F75987"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 (0.6, 1.0)</w:t>
            </w:r>
          </w:p>
          <w:p w14:paraId="4A3266A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0.8 (0.7, 0.9)</w:t>
            </w:r>
          </w:p>
          <w:p w14:paraId="0A995157"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7.9 (6.4, 10.2)</w:t>
            </w:r>
          </w:p>
        </w:tc>
        <w:tc>
          <w:tcPr>
            <w:tcW w:w="802" w:type="pct"/>
          </w:tcPr>
          <w:p w14:paraId="36D23852" w14:textId="77777777" w:rsidR="005034A7" w:rsidRPr="00101C1F" w:rsidRDefault="005034A7" w:rsidP="00C253F6">
            <w:pPr>
              <w:spacing w:line="360" w:lineRule="auto"/>
              <w:jc w:val="center"/>
              <w:rPr>
                <w:rFonts w:ascii="Times New Roman" w:hAnsi="Times New Roman" w:cs="Times New Roman"/>
                <w:sz w:val="24"/>
                <w:szCs w:val="24"/>
              </w:rPr>
            </w:pPr>
          </w:p>
          <w:p w14:paraId="39C760BB"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15.0 (12.1, 19.9)</w:t>
            </w:r>
          </w:p>
          <w:p w14:paraId="30D6AF97"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12.6 (10.1, 16.7)</w:t>
            </w:r>
          </w:p>
          <w:p w14:paraId="371AFC8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13.9 (11.9, 16.8)</w:t>
            </w:r>
          </w:p>
          <w:p w14:paraId="2156F4F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11.8 (9.5, 15.5)</w:t>
            </w:r>
          </w:p>
          <w:p w14:paraId="1FFFFEAC" w14:textId="77777777" w:rsidR="005034A7" w:rsidRPr="00101C1F" w:rsidRDefault="005034A7" w:rsidP="00C253F6">
            <w:pPr>
              <w:spacing w:line="360" w:lineRule="auto"/>
              <w:jc w:val="center"/>
              <w:rPr>
                <w:rFonts w:ascii="Times New Roman" w:hAnsi="Times New Roman" w:cs="Times New Roman"/>
                <w:sz w:val="24"/>
                <w:szCs w:val="24"/>
              </w:rPr>
            </w:pPr>
          </w:p>
          <w:p w14:paraId="3AD9D1A5" w14:textId="77777777" w:rsidR="005034A7" w:rsidRPr="00101C1F" w:rsidRDefault="005034A7" w:rsidP="00C253F6">
            <w:pPr>
              <w:spacing w:line="360" w:lineRule="auto"/>
              <w:jc w:val="center"/>
              <w:rPr>
                <w:rFonts w:ascii="Times New Roman" w:hAnsi="Times New Roman" w:cs="Times New Roman"/>
                <w:sz w:val="24"/>
                <w:szCs w:val="24"/>
              </w:rPr>
            </w:pPr>
          </w:p>
          <w:p w14:paraId="514C738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13.5 (10.9, 17.9)</w:t>
            </w:r>
          </w:p>
          <w:p w14:paraId="7CF88137"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13.4 (10.8, 17.7)</w:t>
            </w:r>
          </w:p>
          <w:p w14:paraId="64821B41"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13.1 (11.2, 15.8)</w:t>
            </w:r>
          </w:p>
          <w:p w14:paraId="6E5C8B9D"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13.2 (10.6, 17.3)</w:t>
            </w:r>
          </w:p>
          <w:p w14:paraId="6F6501AA" w14:textId="77777777" w:rsidR="005034A7" w:rsidRPr="00101C1F" w:rsidRDefault="005034A7" w:rsidP="00C253F6">
            <w:pPr>
              <w:spacing w:line="360" w:lineRule="auto"/>
              <w:jc w:val="center"/>
              <w:rPr>
                <w:rFonts w:ascii="Times New Roman" w:hAnsi="Times New Roman" w:cs="Times New Roman"/>
                <w:sz w:val="24"/>
                <w:szCs w:val="24"/>
              </w:rPr>
            </w:pPr>
          </w:p>
          <w:p w14:paraId="10FDCBE0" w14:textId="77777777" w:rsidR="005034A7" w:rsidRPr="00101C1F" w:rsidRDefault="005034A7" w:rsidP="00C253F6">
            <w:pPr>
              <w:spacing w:line="360" w:lineRule="auto"/>
              <w:jc w:val="center"/>
              <w:rPr>
                <w:rFonts w:ascii="Times New Roman" w:hAnsi="Times New Roman" w:cs="Times New Roman"/>
                <w:sz w:val="24"/>
                <w:szCs w:val="24"/>
              </w:rPr>
            </w:pPr>
          </w:p>
          <w:p w14:paraId="7383004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6.3 (5.1, 8.2)</w:t>
            </w:r>
          </w:p>
          <w:p w14:paraId="03AD9A1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7.2 (5.9, 9.5)</w:t>
            </w:r>
          </w:p>
          <w:p w14:paraId="35FCAA7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6.6 (5.7, 7.9)</w:t>
            </w:r>
          </w:p>
          <w:p w14:paraId="392354DE"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 xml:space="preserve">9.0 (7.3, 11.8) </w:t>
            </w:r>
          </w:p>
        </w:tc>
        <w:tc>
          <w:tcPr>
            <w:tcW w:w="439" w:type="pct"/>
          </w:tcPr>
          <w:p w14:paraId="1B7B9BBF" w14:textId="77777777" w:rsidR="005034A7" w:rsidRPr="00101C1F" w:rsidRDefault="005034A7" w:rsidP="00C253F6">
            <w:pPr>
              <w:spacing w:line="360" w:lineRule="auto"/>
              <w:jc w:val="center"/>
              <w:rPr>
                <w:rFonts w:ascii="Times New Roman" w:hAnsi="Times New Roman" w:cs="Times New Roman"/>
                <w:sz w:val="24"/>
                <w:szCs w:val="24"/>
              </w:rPr>
            </w:pPr>
          </w:p>
          <w:p w14:paraId="7012B2B8"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14.2</w:t>
            </w:r>
          </w:p>
          <w:p w14:paraId="185F2FDD"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16.9</w:t>
            </w:r>
          </w:p>
          <w:p w14:paraId="16BBDDDF"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15.5</w:t>
            </w:r>
          </w:p>
          <w:p w14:paraId="403B6A6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27.0</w:t>
            </w:r>
          </w:p>
          <w:p w14:paraId="426E130A" w14:textId="77777777" w:rsidR="005034A7" w:rsidRPr="00101C1F" w:rsidRDefault="005034A7" w:rsidP="00C253F6">
            <w:pPr>
              <w:spacing w:line="360" w:lineRule="auto"/>
              <w:jc w:val="center"/>
              <w:rPr>
                <w:rFonts w:ascii="Times New Roman" w:hAnsi="Times New Roman" w:cs="Times New Roman"/>
                <w:sz w:val="24"/>
                <w:szCs w:val="24"/>
              </w:rPr>
            </w:pPr>
          </w:p>
          <w:p w14:paraId="13DD38C2" w14:textId="77777777" w:rsidR="005034A7" w:rsidRPr="00101C1F" w:rsidRDefault="005034A7" w:rsidP="00C253F6">
            <w:pPr>
              <w:spacing w:line="360" w:lineRule="auto"/>
              <w:jc w:val="center"/>
              <w:rPr>
                <w:rFonts w:ascii="Times New Roman" w:hAnsi="Times New Roman" w:cs="Times New Roman"/>
                <w:sz w:val="24"/>
                <w:szCs w:val="24"/>
              </w:rPr>
            </w:pPr>
          </w:p>
          <w:p w14:paraId="28D720F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874</w:t>
            </w:r>
          </w:p>
          <w:p w14:paraId="6017E623"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1080</w:t>
            </w:r>
          </w:p>
          <w:p w14:paraId="0FE4C115"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977</w:t>
            </w:r>
          </w:p>
          <w:p w14:paraId="55CFF97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26.7</w:t>
            </w:r>
          </w:p>
          <w:p w14:paraId="26A295AA" w14:textId="77777777" w:rsidR="005034A7" w:rsidRPr="00101C1F" w:rsidRDefault="005034A7" w:rsidP="00C253F6">
            <w:pPr>
              <w:spacing w:line="360" w:lineRule="auto"/>
              <w:jc w:val="center"/>
              <w:rPr>
                <w:rFonts w:ascii="Times New Roman" w:hAnsi="Times New Roman" w:cs="Times New Roman"/>
                <w:sz w:val="24"/>
                <w:szCs w:val="24"/>
              </w:rPr>
            </w:pPr>
          </w:p>
          <w:p w14:paraId="46545427" w14:textId="77777777" w:rsidR="005034A7" w:rsidRPr="00101C1F" w:rsidRDefault="005034A7" w:rsidP="00C253F6">
            <w:pPr>
              <w:spacing w:line="360" w:lineRule="auto"/>
              <w:jc w:val="center"/>
              <w:rPr>
                <w:rFonts w:ascii="Times New Roman" w:hAnsi="Times New Roman" w:cs="Times New Roman"/>
                <w:sz w:val="24"/>
                <w:szCs w:val="24"/>
              </w:rPr>
            </w:pPr>
          </w:p>
          <w:p w14:paraId="2C2D3B41"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1.8</w:t>
            </w:r>
          </w:p>
          <w:p w14:paraId="5E46F358"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1.8</w:t>
            </w:r>
          </w:p>
          <w:p w14:paraId="62F262CA"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1.8</w:t>
            </w:r>
          </w:p>
          <w:p w14:paraId="07C4C7D6"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18.3</w:t>
            </w:r>
          </w:p>
        </w:tc>
        <w:tc>
          <w:tcPr>
            <w:tcW w:w="650" w:type="pct"/>
          </w:tcPr>
          <w:p w14:paraId="2333182A" w14:textId="77777777" w:rsidR="005034A7" w:rsidRPr="00101C1F" w:rsidRDefault="005034A7" w:rsidP="00C253F6">
            <w:pPr>
              <w:spacing w:line="360" w:lineRule="auto"/>
              <w:jc w:val="center"/>
              <w:rPr>
                <w:rFonts w:ascii="Times New Roman" w:hAnsi="Times New Roman" w:cs="Times New Roman"/>
                <w:sz w:val="24"/>
                <w:szCs w:val="24"/>
              </w:rPr>
            </w:pPr>
          </w:p>
          <w:p w14:paraId="7A32B84E"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0.0 ± 16.9</w:t>
            </w:r>
            <w:r w:rsidRPr="00101C1F">
              <w:rPr>
                <w:rFonts w:ascii="Times New Roman" w:hAnsi="Times New Roman" w:cs="Times New Roman"/>
                <w:sz w:val="24"/>
                <w:szCs w:val="24"/>
                <w:vertAlign w:val="superscript"/>
              </w:rPr>
              <w:t>*</w:t>
            </w:r>
          </w:p>
          <w:p w14:paraId="06D57942"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0.4 ± 20.1</w:t>
            </w:r>
            <w:r w:rsidRPr="00101C1F">
              <w:rPr>
                <w:rFonts w:ascii="Times New Roman" w:hAnsi="Times New Roman" w:cs="Times New Roman"/>
                <w:sz w:val="24"/>
                <w:szCs w:val="24"/>
                <w:vertAlign w:val="superscript"/>
              </w:rPr>
              <w:t>*</w:t>
            </w:r>
          </w:p>
          <w:p w14:paraId="46998243"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0.2 ± 18.5</w:t>
            </w:r>
            <w:r w:rsidRPr="00101C1F">
              <w:rPr>
                <w:rFonts w:ascii="Times New Roman" w:hAnsi="Times New Roman" w:cs="Times New Roman"/>
                <w:sz w:val="24"/>
                <w:szCs w:val="24"/>
                <w:vertAlign w:val="superscript"/>
              </w:rPr>
              <w:t>*</w:t>
            </w:r>
          </w:p>
          <w:p w14:paraId="0A272168"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 ± 32.1</w:t>
            </w:r>
            <w:r w:rsidRPr="00101C1F">
              <w:rPr>
                <w:rFonts w:ascii="Times New Roman" w:hAnsi="Times New Roman" w:cs="Times New Roman"/>
                <w:sz w:val="24"/>
                <w:szCs w:val="24"/>
                <w:vertAlign w:val="superscript"/>
              </w:rPr>
              <w:t>*</w:t>
            </w:r>
          </w:p>
          <w:p w14:paraId="1A3936D3" w14:textId="77777777" w:rsidR="005034A7" w:rsidRPr="00101C1F" w:rsidRDefault="005034A7" w:rsidP="00C253F6">
            <w:pPr>
              <w:spacing w:line="360" w:lineRule="auto"/>
              <w:jc w:val="center"/>
              <w:rPr>
                <w:rFonts w:ascii="Times New Roman" w:hAnsi="Times New Roman" w:cs="Times New Roman"/>
                <w:sz w:val="24"/>
                <w:szCs w:val="24"/>
              </w:rPr>
            </w:pPr>
          </w:p>
          <w:p w14:paraId="1FF8FE4B" w14:textId="77777777" w:rsidR="005034A7" w:rsidRPr="00101C1F" w:rsidRDefault="005034A7" w:rsidP="00C253F6">
            <w:pPr>
              <w:spacing w:line="360" w:lineRule="auto"/>
              <w:jc w:val="center"/>
              <w:rPr>
                <w:rFonts w:ascii="Times New Roman" w:hAnsi="Times New Roman" w:cs="Times New Roman"/>
                <w:sz w:val="24"/>
                <w:szCs w:val="24"/>
              </w:rPr>
            </w:pPr>
          </w:p>
          <w:p w14:paraId="2E403B38"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37 ± 1038</w:t>
            </w:r>
            <w:r w:rsidRPr="00101C1F">
              <w:rPr>
                <w:rFonts w:ascii="Times New Roman" w:hAnsi="Times New Roman" w:cs="Times New Roman"/>
                <w:sz w:val="24"/>
                <w:szCs w:val="24"/>
                <w:vertAlign w:val="superscript"/>
              </w:rPr>
              <w:t>*</w:t>
            </w:r>
          </w:p>
          <w:p w14:paraId="712CA11E"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99 ± 1283</w:t>
            </w:r>
            <w:r w:rsidRPr="00101C1F">
              <w:rPr>
                <w:rFonts w:ascii="Times New Roman" w:hAnsi="Times New Roman" w:cs="Times New Roman"/>
                <w:sz w:val="24"/>
                <w:szCs w:val="24"/>
                <w:vertAlign w:val="superscript"/>
              </w:rPr>
              <w:t>*</w:t>
            </w:r>
          </w:p>
          <w:p w14:paraId="582DEA91"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68 ± 1161</w:t>
            </w:r>
            <w:r w:rsidRPr="00101C1F">
              <w:rPr>
                <w:rFonts w:ascii="Times New Roman" w:hAnsi="Times New Roman" w:cs="Times New Roman"/>
                <w:sz w:val="24"/>
                <w:szCs w:val="24"/>
                <w:vertAlign w:val="superscript"/>
              </w:rPr>
              <w:t>*</w:t>
            </w:r>
          </w:p>
          <w:p w14:paraId="748CA174"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-0.9 ± 31.7</w:t>
            </w:r>
          </w:p>
          <w:p w14:paraId="521AC4BE" w14:textId="77777777" w:rsidR="005034A7" w:rsidRPr="00101C1F" w:rsidRDefault="005034A7" w:rsidP="00C253F6">
            <w:pPr>
              <w:spacing w:line="360" w:lineRule="auto"/>
              <w:rPr>
                <w:rFonts w:ascii="Times New Roman" w:hAnsi="Times New Roman" w:cs="Times New Roman"/>
                <w:sz w:val="24"/>
                <w:szCs w:val="24"/>
              </w:rPr>
            </w:pPr>
          </w:p>
          <w:p w14:paraId="67FA928D" w14:textId="77777777" w:rsidR="005034A7" w:rsidRPr="00101C1F" w:rsidRDefault="005034A7" w:rsidP="00C253F6">
            <w:pPr>
              <w:spacing w:line="360" w:lineRule="auto"/>
              <w:jc w:val="center"/>
              <w:rPr>
                <w:rFonts w:ascii="Times New Roman" w:hAnsi="Times New Roman" w:cs="Times New Roman"/>
                <w:sz w:val="24"/>
                <w:szCs w:val="24"/>
              </w:rPr>
            </w:pPr>
          </w:p>
          <w:p w14:paraId="12D509C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0.1 ± 2.1</w:t>
            </w:r>
          </w:p>
          <w:p w14:paraId="11E52057"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0.2 ± 2.1</w:t>
            </w:r>
          </w:p>
          <w:p w14:paraId="1E16658D"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0.2 ± 2.1</w:t>
            </w:r>
          </w:p>
          <w:p w14:paraId="5C4291AF"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-0.4 ± 21.8</w:t>
            </w:r>
          </w:p>
        </w:tc>
        <w:tc>
          <w:tcPr>
            <w:tcW w:w="661" w:type="pct"/>
          </w:tcPr>
          <w:p w14:paraId="00DBE103" w14:textId="77777777" w:rsidR="005034A7" w:rsidRPr="00101C1F" w:rsidRDefault="005034A7" w:rsidP="00C253F6">
            <w:pPr>
              <w:spacing w:line="360" w:lineRule="auto"/>
              <w:jc w:val="center"/>
              <w:rPr>
                <w:rFonts w:ascii="Times New Roman" w:hAnsi="Times New Roman" w:cs="Times New Roman"/>
                <w:sz w:val="24"/>
                <w:szCs w:val="24"/>
              </w:rPr>
            </w:pPr>
          </w:p>
          <w:p w14:paraId="0E53DBED"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 ± 37.9</w:t>
            </w:r>
            <w:r w:rsidRPr="00101C1F">
              <w:rPr>
                <w:rFonts w:ascii="Times New Roman" w:hAnsi="Times New Roman" w:cs="Times New Roman"/>
                <w:sz w:val="24"/>
                <w:szCs w:val="24"/>
                <w:vertAlign w:val="superscript"/>
              </w:rPr>
              <w:t>*</w:t>
            </w:r>
          </w:p>
          <w:p w14:paraId="4228D08A"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-2.4 ± 37.0</w:t>
            </w:r>
            <w:r w:rsidRPr="00101C1F">
              <w:rPr>
                <w:rFonts w:ascii="Times New Roman" w:hAnsi="Times New Roman" w:cs="Times New Roman"/>
                <w:sz w:val="24"/>
                <w:szCs w:val="24"/>
                <w:vertAlign w:val="superscript"/>
              </w:rPr>
              <w:t>*</w:t>
            </w:r>
          </w:p>
          <w:p w14:paraId="32D5216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-1.9 ± 37.2</w:t>
            </w:r>
            <w:r w:rsidRPr="00101C1F">
              <w:rPr>
                <w:rFonts w:ascii="Times New Roman" w:hAnsi="Times New Roman" w:cs="Times New Roman"/>
                <w:sz w:val="24"/>
                <w:szCs w:val="24"/>
                <w:vertAlign w:val="superscript"/>
              </w:rPr>
              <w:t>*</w:t>
            </w:r>
          </w:p>
          <w:p w14:paraId="356E3CF0"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1.0 ± 32.8</w:t>
            </w:r>
          </w:p>
          <w:p w14:paraId="61248D97" w14:textId="77777777" w:rsidR="005034A7" w:rsidRPr="00101C1F" w:rsidRDefault="005034A7" w:rsidP="00C253F6">
            <w:pPr>
              <w:spacing w:line="360" w:lineRule="auto"/>
              <w:jc w:val="center"/>
              <w:rPr>
                <w:rFonts w:ascii="Times New Roman" w:hAnsi="Times New Roman" w:cs="Times New Roman"/>
                <w:sz w:val="24"/>
                <w:szCs w:val="24"/>
              </w:rPr>
            </w:pPr>
          </w:p>
          <w:p w14:paraId="5258C1DB" w14:textId="77777777" w:rsidR="005034A7" w:rsidRPr="00101C1F" w:rsidRDefault="005034A7" w:rsidP="00C253F6">
            <w:pPr>
              <w:spacing w:line="360" w:lineRule="auto"/>
              <w:jc w:val="center"/>
              <w:rPr>
                <w:rFonts w:ascii="Times New Roman" w:hAnsi="Times New Roman" w:cs="Times New Roman"/>
                <w:sz w:val="24"/>
                <w:szCs w:val="24"/>
              </w:rPr>
            </w:pPr>
          </w:p>
          <w:p w14:paraId="3211CCE5"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-0.5 ± 33.5</w:t>
            </w:r>
          </w:p>
          <w:p w14:paraId="6FEE3AF7"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0.6 ± 36.4</w:t>
            </w:r>
          </w:p>
          <w:p w14:paraId="21590467" w14:textId="77777777" w:rsidR="005034A7" w:rsidRPr="00101C1F" w:rsidRDefault="005034A7" w:rsidP="00C253F6">
            <w:pPr>
              <w:spacing w:line="360" w:lineRule="auto"/>
              <w:jc w:val="center"/>
              <w:rPr>
                <w:rFonts w:ascii="Times New Roman" w:hAnsi="Times New Roman" w:cs="Times New Roman"/>
                <w:sz w:val="24"/>
                <w:szCs w:val="24"/>
                <w:vertAlign w:val="superscript"/>
              </w:rPr>
            </w:pPr>
            <w:r w:rsidRPr="00101C1F">
              <w:rPr>
                <w:rFonts w:ascii="Times New Roman" w:hAnsi="Times New Roman" w:cs="Times New Roman"/>
                <w:sz w:val="24"/>
                <w:szCs w:val="24"/>
              </w:rPr>
              <w:t>0.1 ± 34.8</w:t>
            </w:r>
          </w:p>
          <w:p w14:paraId="6F0AA1D5"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-1.1 ± 34.3</w:t>
            </w:r>
          </w:p>
          <w:p w14:paraId="05EF4DFC" w14:textId="77777777" w:rsidR="005034A7" w:rsidRPr="00101C1F" w:rsidRDefault="005034A7" w:rsidP="00C253F6">
            <w:pPr>
              <w:spacing w:line="360" w:lineRule="auto"/>
              <w:rPr>
                <w:rFonts w:ascii="Times New Roman" w:hAnsi="Times New Roman" w:cs="Times New Roman"/>
                <w:sz w:val="24"/>
                <w:szCs w:val="24"/>
              </w:rPr>
            </w:pPr>
          </w:p>
          <w:p w14:paraId="488F7BB6" w14:textId="77777777" w:rsidR="005034A7" w:rsidRPr="00101C1F" w:rsidRDefault="005034A7" w:rsidP="00C253F6">
            <w:pPr>
              <w:spacing w:line="360" w:lineRule="auto"/>
              <w:jc w:val="center"/>
              <w:rPr>
                <w:rFonts w:ascii="Times New Roman" w:hAnsi="Times New Roman" w:cs="Times New Roman"/>
                <w:sz w:val="24"/>
                <w:szCs w:val="24"/>
              </w:rPr>
            </w:pPr>
          </w:p>
          <w:p w14:paraId="4389D3AD"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1.2 ± 16.4</w:t>
            </w:r>
          </w:p>
          <w:p w14:paraId="198A7688"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1.4 ± 17.9</w:t>
            </w:r>
          </w:p>
          <w:p w14:paraId="6FF1FB5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1.3 ± 17.1</w:t>
            </w:r>
          </w:p>
          <w:p w14:paraId="31446B29" w14:textId="77777777" w:rsidR="005034A7" w:rsidRPr="00101C1F" w:rsidRDefault="005034A7" w:rsidP="00C253F6">
            <w:pPr>
              <w:spacing w:line="360" w:lineRule="auto"/>
              <w:jc w:val="center"/>
              <w:rPr>
                <w:rFonts w:ascii="Times New Roman" w:hAnsi="Times New Roman" w:cs="Times New Roman"/>
                <w:sz w:val="24"/>
                <w:szCs w:val="24"/>
              </w:rPr>
            </w:pPr>
            <w:r w:rsidRPr="00101C1F">
              <w:rPr>
                <w:rFonts w:ascii="Times New Roman" w:hAnsi="Times New Roman" w:cs="Times New Roman"/>
                <w:sz w:val="24"/>
                <w:szCs w:val="24"/>
              </w:rPr>
              <w:t>-0.2 ± 22.1</w:t>
            </w:r>
          </w:p>
        </w:tc>
      </w:tr>
    </w:tbl>
    <w:p w14:paraId="489FD0CC" w14:textId="77777777" w:rsidR="005034A7" w:rsidRPr="00101C1F" w:rsidRDefault="005034A7" w:rsidP="005034A7">
      <w:pPr>
        <w:spacing w:line="360" w:lineRule="auto"/>
        <w:jc w:val="both"/>
        <w:rPr>
          <w:rFonts w:ascii="Times New Roman" w:hAnsi="Times New Roman" w:cs="Times New Roman"/>
          <w:sz w:val="24"/>
          <w:szCs w:val="24"/>
        </w:rPr>
      </w:pPr>
      <w:r w:rsidRPr="00101C1F">
        <w:rPr>
          <w:rFonts w:ascii="Times New Roman" w:hAnsi="Times New Roman" w:cs="Times New Roman"/>
          <w:sz w:val="24"/>
          <w:szCs w:val="24"/>
        </w:rPr>
        <w:lastRenderedPageBreak/>
        <w:t>Abbreviations: CV, percent coefficient of variation; ICC, intraclass correlation coefficient; LoA, limits of agreement; LSI, limb symmetry index; MDC</w:t>
      </w:r>
      <w:r w:rsidRPr="00101C1F">
        <w:rPr>
          <w:rFonts w:ascii="Times New Roman" w:hAnsi="Times New Roman" w:cs="Times New Roman"/>
          <w:sz w:val="24"/>
          <w:szCs w:val="24"/>
          <w:vertAlign w:val="subscript"/>
        </w:rPr>
        <w:t>90</w:t>
      </w:r>
      <w:r w:rsidRPr="00101C1F">
        <w:rPr>
          <w:rFonts w:ascii="Times New Roman" w:hAnsi="Times New Roman" w:cs="Times New Roman"/>
          <w:sz w:val="24"/>
          <w:szCs w:val="24"/>
        </w:rPr>
        <w:t xml:space="preserve">, minimal detectable change at the 90% confidence level; SEM, standard error of measurement; 95% CI, 95% confidence interval. </w:t>
      </w:r>
      <w:r w:rsidRPr="00101C1F">
        <w:rPr>
          <w:rFonts w:ascii="Times New Roman" w:hAnsi="Times New Roman" w:cs="Times New Roman"/>
          <w:sz w:val="24"/>
          <w:szCs w:val="24"/>
          <w:vertAlign w:val="superscript"/>
        </w:rPr>
        <w:t>*</w:t>
      </w:r>
      <w:r w:rsidRPr="00101C1F">
        <w:rPr>
          <w:rFonts w:ascii="Times New Roman" w:hAnsi="Times New Roman" w:cs="Times New Roman"/>
          <w:sz w:val="24"/>
          <w:szCs w:val="24"/>
        </w:rPr>
        <w:t xml:space="preserve">Indicates presence of heteroscedasticity in data (Pearson’s </w:t>
      </w:r>
      <w:r w:rsidRPr="00101C1F">
        <w:rPr>
          <w:rFonts w:ascii="Times New Roman" w:hAnsi="Times New Roman" w:cs="Times New Roman"/>
          <w:i/>
          <w:sz w:val="24"/>
          <w:szCs w:val="24"/>
        </w:rPr>
        <w:t>r</w:t>
      </w:r>
      <w:r w:rsidRPr="00101C1F">
        <w:rPr>
          <w:rFonts w:ascii="Times New Roman" w:hAnsi="Times New Roman" w:cs="Times New Roman"/>
          <w:sz w:val="24"/>
          <w:szCs w:val="24"/>
        </w:rPr>
        <w:t xml:space="preserve">, </w:t>
      </w:r>
      <w:r w:rsidRPr="00101C1F">
        <w:rPr>
          <w:rFonts w:ascii="Times New Roman" w:hAnsi="Times New Roman" w:cs="Times New Roman"/>
          <w:i/>
          <w:sz w:val="24"/>
          <w:szCs w:val="24"/>
        </w:rPr>
        <w:t>P</w:t>
      </w:r>
      <w:r w:rsidRPr="00101C1F">
        <w:rPr>
          <w:rFonts w:ascii="Times New Roman" w:hAnsi="Times New Roman" w:cs="Times New Roman"/>
          <w:sz w:val="24"/>
          <w:szCs w:val="24"/>
        </w:rPr>
        <w:t xml:space="preserve"> &lt; 0.05).</w:t>
      </w:r>
    </w:p>
    <w:p w14:paraId="5810D4BC" w14:textId="77777777" w:rsidR="005034A7" w:rsidRDefault="005034A7">
      <w:pPr>
        <w:rPr>
          <w:rFonts w:ascii="Times New Roman" w:hAnsi="Times New Roman" w:cs="Times New Roman"/>
          <w:b/>
          <w:sz w:val="24"/>
          <w:szCs w:val="24"/>
        </w:rPr>
        <w:sectPr w:rsidR="005034A7" w:rsidSect="005034A7">
          <w:pgSz w:w="16838" w:h="11906" w:orient="landscape"/>
          <w:pgMar w:top="1440" w:right="1440" w:bottom="1440" w:left="1440" w:header="709" w:footer="709" w:gutter="0"/>
          <w:cols w:space="708"/>
          <w:docGrid w:linePitch="360"/>
        </w:sectPr>
      </w:pPr>
    </w:p>
    <w:p w14:paraId="2AB0B8E8" w14:textId="2671B820" w:rsidR="00BF6B82" w:rsidRPr="00540E9E" w:rsidRDefault="00BF6B82" w:rsidP="005034A7">
      <w:pPr>
        <w:rPr>
          <w:rFonts w:ascii="Times New Roman" w:hAnsi="Times New Roman" w:cs="Times New Roman"/>
          <w:b/>
          <w:sz w:val="24"/>
          <w:szCs w:val="24"/>
        </w:rPr>
      </w:pPr>
      <w:r w:rsidRPr="00540E9E">
        <w:rPr>
          <w:rFonts w:ascii="Times New Roman" w:hAnsi="Times New Roman" w:cs="Times New Roman"/>
          <w:b/>
          <w:sz w:val="24"/>
          <w:szCs w:val="24"/>
        </w:rPr>
        <w:lastRenderedPageBreak/>
        <w:t xml:space="preserve">Figure </w:t>
      </w:r>
      <w:r w:rsidR="003D2E03">
        <w:rPr>
          <w:rFonts w:ascii="Times New Roman" w:hAnsi="Times New Roman" w:cs="Times New Roman"/>
          <w:b/>
          <w:sz w:val="24"/>
          <w:szCs w:val="24"/>
        </w:rPr>
        <w:t>Captions</w:t>
      </w:r>
    </w:p>
    <w:p w14:paraId="58B25680" w14:textId="77777777" w:rsidR="00BF6B82" w:rsidRPr="00540E9E" w:rsidRDefault="00BF6B82" w:rsidP="00BF6B82">
      <w:pPr>
        <w:spacing w:line="480" w:lineRule="auto"/>
        <w:jc w:val="both"/>
        <w:rPr>
          <w:rFonts w:ascii="Times New Roman" w:hAnsi="Times New Roman" w:cs="Times New Roman"/>
          <w:b/>
          <w:sz w:val="24"/>
          <w:szCs w:val="24"/>
        </w:rPr>
      </w:pPr>
    </w:p>
    <w:p w14:paraId="4CAD6283" w14:textId="77777777" w:rsidR="00BF6B82" w:rsidRPr="00540E9E" w:rsidRDefault="00BF6B82" w:rsidP="00BF6B82">
      <w:pPr>
        <w:spacing w:line="480" w:lineRule="auto"/>
        <w:jc w:val="both"/>
        <w:rPr>
          <w:rFonts w:ascii="Times New Roman" w:hAnsi="Times New Roman" w:cs="Times New Roman"/>
          <w:b/>
          <w:sz w:val="24"/>
          <w:szCs w:val="24"/>
        </w:rPr>
      </w:pPr>
      <w:r w:rsidRPr="00540E9E">
        <w:rPr>
          <w:rFonts w:ascii="Times New Roman" w:hAnsi="Times New Roman" w:cs="Times New Roman"/>
          <w:b/>
          <w:sz w:val="24"/>
          <w:szCs w:val="24"/>
        </w:rPr>
        <w:t xml:space="preserve">Figure 1: </w:t>
      </w:r>
      <w:r w:rsidRPr="00540E9E">
        <w:rPr>
          <w:rFonts w:ascii="Times New Roman" w:hAnsi="Times New Roman" w:cs="Times New Roman"/>
          <w:sz w:val="24"/>
          <w:szCs w:val="24"/>
        </w:rPr>
        <w:t xml:space="preserve">Participant performing the heel-rise endurance test on a 10° incline box, raising the heel as high as possible on each repetition, and with the linear encoder measurement device attached to the heel. </w:t>
      </w:r>
    </w:p>
    <w:p w14:paraId="32A918A7" w14:textId="77777777" w:rsidR="00BF6B82" w:rsidRPr="00540E9E" w:rsidRDefault="00BF6B82" w:rsidP="00BF6B82">
      <w:pPr>
        <w:spacing w:line="480" w:lineRule="auto"/>
        <w:jc w:val="both"/>
        <w:rPr>
          <w:rFonts w:ascii="Times New Roman" w:hAnsi="Times New Roman" w:cs="Times New Roman"/>
          <w:b/>
          <w:sz w:val="24"/>
          <w:szCs w:val="24"/>
        </w:rPr>
      </w:pPr>
    </w:p>
    <w:p w14:paraId="1C238913" w14:textId="7C3BC39B" w:rsidR="00BF6B82" w:rsidRDefault="00BF6B82" w:rsidP="00BF6B82">
      <w:pPr>
        <w:spacing w:line="480" w:lineRule="auto"/>
        <w:jc w:val="both"/>
        <w:rPr>
          <w:rFonts w:ascii="Times New Roman" w:hAnsi="Times New Roman" w:cs="Times New Roman"/>
          <w:sz w:val="24"/>
          <w:szCs w:val="24"/>
        </w:rPr>
      </w:pPr>
      <w:r w:rsidRPr="00540E9E">
        <w:rPr>
          <w:rFonts w:ascii="Times New Roman" w:hAnsi="Times New Roman" w:cs="Times New Roman"/>
          <w:b/>
          <w:sz w:val="24"/>
          <w:szCs w:val="24"/>
        </w:rPr>
        <w:t xml:space="preserve">Figure 2: </w:t>
      </w:r>
      <w:r w:rsidRPr="00540E9E">
        <w:rPr>
          <w:rFonts w:ascii="Times New Roman" w:hAnsi="Times New Roman" w:cs="Times New Roman"/>
          <w:sz w:val="24"/>
          <w:szCs w:val="24"/>
        </w:rPr>
        <w:t>Limits of agreement plots for (</w:t>
      </w:r>
      <w:r w:rsidRPr="00540E9E">
        <w:rPr>
          <w:rFonts w:ascii="Times New Roman" w:hAnsi="Times New Roman" w:cs="Times New Roman"/>
          <w:b/>
          <w:sz w:val="24"/>
          <w:szCs w:val="24"/>
        </w:rPr>
        <w:t>A</w:t>
      </w:r>
      <w:r w:rsidRPr="00540E9E">
        <w:rPr>
          <w:rFonts w:ascii="Times New Roman" w:hAnsi="Times New Roman" w:cs="Times New Roman"/>
          <w:sz w:val="24"/>
          <w:szCs w:val="24"/>
        </w:rPr>
        <w:t>) repetitions, (</w:t>
      </w:r>
      <w:r w:rsidRPr="00540E9E">
        <w:rPr>
          <w:rFonts w:ascii="Times New Roman" w:hAnsi="Times New Roman" w:cs="Times New Roman"/>
          <w:b/>
          <w:sz w:val="24"/>
          <w:szCs w:val="24"/>
        </w:rPr>
        <w:t>B</w:t>
      </w:r>
      <w:r w:rsidRPr="00540E9E">
        <w:rPr>
          <w:rFonts w:ascii="Times New Roman" w:hAnsi="Times New Roman" w:cs="Times New Roman"/>
          <w:sz w:val="24"/>
          <w:szCs w:val="24"/>
        </w:rPr>
        <w:t>) repetitions percent differences, (</w:t>
      </w:r>
      <w:r w:rsidRPr="00540E9E">
        <w:rPr>
          <w:rFonts w:ascii="Times New Roman" w:hAnsi="Times New Roman" w:cs="Times New Roman"/>
          <w:b/>
          <w:sz w:val="24"/>
          <w:szCs w:val="24"/>
        </w:rPr>
        <w:t>C</w:t>
      </w:r>
      <w:r w:rsidRPr="00540E9E">
        <w:rPr>
          <w:rFonts w:ascii="Times New Roman" w:hAnsi="Times New Roman" w:cs="Times New Roman"/>
          <w:sz w:val="24"/>
          <w:szCs w:val="24"/>
        </w:rPr>
        <w:t>) work, (</w:t>
      </w:r>
      <w:r w:rsidRPr="00540E9E">
        <w:rPr>
          <w:rFonts w:ascii="Times New Roman" w:hAnsi="Times New Roman" w:cs="Times New Roman"/>
          <w:b/>
          <w:sz w:val="24"/>
          <w:szCs w:val="24"/>
        </w:rPr>
        <w:t>D</w:t>
      </w:r>
      <w:r w:rsidRPr="00540E9E">
        <w:rPr>
          <w:rFonts w:ascii="Times New Roman" w:hAnsi="Times New Roman" w:cs="Times New Roman"/>
          <w:sz w:val="24"/>
          <w:szCs w:val="24"/>
        </w:rPr>
        <w:t>) work percent differences, (</w:t>
      </w:r>
      <w:r w:rsidRPr="00540E9E">
        <w:rPr>
          <w:rFonts w:ascii="Times New Roman" w:hAnsi="Times New Roman" w:cs="Times New Roman"/>
          <w:b/>
          <w:sz w:val="24"/>
          <w:szCs w:val="24"/>
        </w:rPr>
        <w:t>E</w:t>
      </w:r>
      <w:r w:rsidRPr="00540E9E">
        <w:rPr>
          <w:rFonts w:ascii="Times New Roman" w:hAnsi="Times New Roman" w:cs="Times New Roman"/>
          <w:sz w:val="24"/>
          <w:szCs w:val="24"/>
        </w:rPr>
        <w:t>) maximum height, and (</w:t>
      </w:r>
      <w:r w:rsidRPr="00540E9E">
        <w:rPr>
          <w:rFonts w:ascii="Times New Roman" w:hAnsi="Times New Roman" w:cs="Times New Roman"/>
          <w:b/>
          <w:sz w:val="24"/>
          <w:szCs w:val="24"/>
        </w:rPr>
        <w:t>F</w:t>
      </w:r>
      <w:r w:rsidRPr="00540E9E">
        <w:rPr>
          <w:rFonts w:ascii="Times New Roman" w:hAnsi="Times New Roman" w:cs="Times New Roman"/>
          <w:sz w:val="24"/>
          <w:szCs w:val="24"/>
        </w:rPr>
        <w:t>) maximum height percent differences. Plots illustrate individual difference in test-retest performance plotted against the mean of the individual’s two performances (</w:t>
      </w:r>
      <w:r w:rsidRPr="00540E9E">
        <w:rPr>
          <w:rFonts w:ascii="Times New Roman" w:hAnsi="Times New Roman" w:cs="Times New Roman"/>
          <w:b/>
          <w:sz w:val="24"/>
          <w:szCs w:val="24"/>
        </w:rPr>
        <w:t>A, C, E</w:t>
      </w:r>
      <w:r w:rsidRPr="00540E9E">
        <w:rPr>
          <w:rFonts w:ascii="Times New Roman" w:hAnsi="Times New Roman" w:cs="Times New Roman"/>
          <w:sz w:val="24"/>
          <w:szCs w:val="24"/>
        </w:rPr>
        <w:t>) or the difference expressed as a percentage of the mean of the individual’s two performances (</w:t>
      </w:r>
      <w:r w:rsidRPr="00540E9E">
        <w:rPr>
          <w:rFonts w:ascii="Times New Roman" w:hAnsi="Times New Roman" w:cs="Times New Roman"/>
          <w:b/>
          <w:sz w:val="24"/>
          <w:szCs w:val="24"/>
        </w:rPr>
        <w:t>B, D, F</w:t>
      </w:r>
      <w:r w:rsidRPr="00540E9E">
        <w:rPr>
          <w:rFonts w:ascii="Times New Roman" w:hAnsi="Times New Roman" w:cs="Times New Roman"/>
          <w:sz w:val="24"/>
          <w:szCs w:val="24"/>
        </w:rPr>
        <w:t xml:space="preserve">). Data represent the pooled data (i.e. left and right legs, n = 76) of the 38 participants with the solid line representing the mean difference and the dashed lines representing the upper and lower 95% limits of agreement. </w:t>
      </w:r>
    </w:p>
    <w:p w14:paraId="1BCC1748" w14:textId="5FC50AEC" w:rsidR="005034A7" w:rsidRDefault="005034A7" w:rsidP="00BF6B82">
      <w:pPr>
        <w:spacing w:line="480" w:lineRule="auto"/>
        <w:jc w:val="both"/>
        <w:rPr>
          <w:rFonts w:ascii="Times New Roman" w:hAnsi="Times New Roman" w:cs="Times New Roman"/>
          <w:sz w:val="24"/>
          <w:szCs w:val="24"/>
        </w:rPr>
      </w:pPr>
    </w:p>
    <w:p w14:paraId="2540D6CE" w14:textId="51CE6FA5" w:rsidR="005034A7" w:rsidRDefault="005034A7">
      <w:pPr>
        <w:rPr>
          <w:rFonts w:ascii="Times New Roman" w:hAnsi="Times New Roman" w:cs="Times New Roman"/>
          <w:sz w:val="24"/>
          <w:szCs w:val="24"/>
        </w:rPr>
      </w:pPr>
      <w:r>
        <w:rPr>
          <w:rFonts w:ascii="Times New Roman" w:hAnsi="Times New Roman" w:cs="Times New Roman"/>
          <w:sz w:val="24"/>
          <w:szCs w:val="24"/>
        </w:rPr>
        <w:br w:type="page"/>
      </w:r>
    </w:p>
    <w:p w14:paraId="45C56328" w14:textId="31EE949B" w:rsidR="00D120F8" w:rsidRDefault="00D120F8" w:rsidP="00D120F8">
      <w:pPr>
        <w:spacing w:line="480" w:lineRule="auto"/>
        <w:jc w:val="both"/>
      </w:pPr>
      <w:r w:rsidRPr="00D120F8">
        <w:rPr>
          <w:rFonts w:ascii="Times New Roman" w:hAnsi="Times New Roman" w:cs="Times New Roman"/>
          <w:b/>
          <w:sz w:val="24"/>
          <w:szCs w:val="24"/>
        </w:rPr>
        <w:lastRenderedPageBreak/>
        <w:t>Figure 1</w:t>
      </w:r>
    </w:p>
    <w:p w14:paraId="28C7BD23" w14:textId="5E8E58F2" w:rsidR="00D120F8" w:rsidRDefault="00D40DA5" w:rsidP="00D120F8">
      <w:pPr>
        <w:spacing w:line="480" w:lineRule="auto"/>
        <w:jc w:val="center"/>
        <w:rPr>
          <w:rFonts w:ascii="Times New Roman" w:hAnsi="Times New Roman" w:cs="Times New Roman"/>
          <w:sz w:val="24"/>
          <w:szCs w:val="24"/>
        </w:rPr>
      </w:pPr>
      <w:r w:rsidRPr="00D40DA5">
        <w:rPr>
          <w:rFonts w:ascii="Times New Roman" w:hAnsi="Times New Roman" w:cs="Times New Roman"/>
          <w:noProof/>
          <w:sz w:val="24"/>
          <w:szCs w:val="24"/>
          <w:lang w:eastAsia="en-GB"/>
        </w:rPr>
        <w:drawing>
          <wp:inline distT="0" distB="0" distL="0" distR="0" wp14:anchorId="07F265D1" wp14:editId="48C7D351">
            <wp:extent cx="5730875" cy="7556740"/>
            <wp:effectExtent l="0" t="0" r="3175" b="6350"/>
            <wp:docPr id="6" name="Picture 6" descr="C:\Users\cbyrne1\OneDrive - University of Plymouth\My Documents - OneDrive\RESEARCH\HRET Reliability Study\Submission Material\JEK\FIGURE 1_29Jun2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yrne1\OneDrive - University of Plymouth\My Documents - OneDrive\RESEARCH\HRET Reliability Study\Submission Material\JEK\FIGURE 1_29Jun2017.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015" cy="7564836"/>
                    </a:xfrm>
                    <a:prstGeom prst="rect">
                      <a:avLst/>
                    </a:prstGeom>
                    <a:noFill/>
                    <a:ln>
                      <a:noFill/>
                    </a:ln>
                  </pic:spPr>
                </pic:pic>
              </a:graphicData>
            </a:graphic>
          </wp:inline>
        </w:drawing>
      </w:r>
    </w:p>
    <w:p w14:paraId="2CD47421" w14:textId="77777777" w:rsidR="00D40DA5" w:rsidRDefault="00D40DA5" w:rsidP="00D120F8">
      <w:pPr>
        <w:spacing w:line="480" w:lineRule="auto"/>
        <w:jc w:val="center"/>
        <w:rPr>
          <w:rFonts w:ascii="Times New Roman" w:hAnsi="Times New Roman" w:cs="Times New Roman"/>
          <w:sz w:val="24"/>
          <w:szCs w:val="24"/>
        </w:rPr>
      </w:pPr>
    </w:p>
    <w:p w14:paraId="1893E92F" w14:textId="2F90C428" w:rsidR="00D120F8" w:rsidRDefault="00D120F8" w:rsidP="00D40DA5">
      <w:pPr>
        <w:rPr>
          <w:rFonts w:ascii="Times New Roman" w:hAnsi="Times New Roman" w:cs="Times New Roman"/>
          <w:b/>
          <w:sz w:val="24"/>
          <w:szCs w:val="24"/>
        </w:rPr>
      </w:pPr>
      <w:r w:rsidRPr="00D120F8">
        <w:rPr>
          <w:rFonts w:ascii="Times New Roman" w:hAnsi="Times New Roman" w:cs="Times New Roman"/>
          <w:b/>
          <w:sz w:val="24"/>
          <w:szCs w:val="24"/>
        </w:rPr>
        <w:lastRenderedPageBreak/>
        <w:t>Figure 2</w:t>
      </w:r>
    </w:p>
    <w:p w14:paraId="189D4431" w14:textId="439413CD" w:rsidR="00D40DA5" w:rsidRDefault="004E2078" w:rsidP="00D40D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pict w14:anchorId="6C6C9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01.5pt">
            <v:imagedata r:id="rId11" o:title="FIGURE 2_29Jun2017"/>
          </v:shape>
        </w:pict>
      </w:r>
    </w:p>
    <w:p w14:paraId="607DBC91" w14:textId="30F27098" w:rsidR="00D40DA5" w:rsidRDefault="00D40DA5" w:rsidP="00D40DA5">
      <w:pPr>
        <w:spacing w:line="480" w:lineRule="auto"/>
        <w:jc w:val="center"/>
        <w:rPr>
          <w:rFonts w:ascii="Times New Roman" w:hAnsi="Times New Roman" w:cs="Times New Roman"/>
          <w:b/>
          <w:sz w:val="24"/>
          <w:szCs w:val="24"/>
        </w:rPr>
      </w:pPr>
    </w:p>
    <w:p w14:paraId="7B3718DE" w14:textId="717BB9D9" w:rsidR="001E5644" w:rsidRPr="00D120F8" w:rsidRDefault="003A17CF" w:rsidP="005001FC">
      <w:pPr>
        <w:spacing w:line="480" w:lineRule="auto"/>
        <w:jc w:val="both"/>
        <w:rPr>
          <w:rFonts w:ascii="Times New Roman" w:hAnsi="Times New Roman" w:cs="Times New Roman"/>
          <w:b/>
          <w:sz w:val="24"/>
          <w:szCs w:val="24"/>
        </w:rPr>
      </w:pPr>
      <w:r w:rsidRPr="00203273">
        <w:rPr>
          <w:rFonts w:ascii="Times New Roman" w:hAnsi="Times New Roman" w:cs="Times New Roman"/>
          <w:b/>
          <w:sz w:val="24"/>
          <w:szCs w:val="24"/>
        </w:rPr>
        <w:lastRenderedPageBreak/>
        <w:t>References</w:t>
      </w:r>
    </w:p>
    <w:p w14:paraId="1549762F" w14:textId="77777777" w:rsidR="00681F61" w:rsidRPr="00681F61" w:rsidRDefault="001E5644" w:rsidP="00681F61">
      <w:pPr>
        <w:pStyle w:val="EndNoteBibliography"/>
        <w:spacing w:after="0"/>
        <w:ind w:left="720" w:hanging="720"/>
      </w:pPr>
      <w:r w:rsidRPr="00203273">
        <w:rPr>
          <w:rFonts w:ascii="Times New Roman" w:hAnsi="Times New Roman" w:cs="Times New Roman"/>
          <w:b/>
          <w:sz w:val="24"/>
          <w:szCs w:val="24"/>
        </w:rPr>
        <w:fldChar w:fldCharType="begin"/>
      </w:r>
      <w:r w:rsidRPr="00203273">
        <w:rPr>
          <w:rFonts w:ascii="Times New Roman" w:hAnsi="Times New Roman" w:cs="Times New Roman"/>
          <w:b/>
          <w:sz w:val="24"/>
          <w:szCs w:val="24"/>
        </w:rPr>
        <w:instrText xml:space="preserve"> ADDIN EN.REFLIST </w:instrText>
      </w:r>
      <w:r w:rsidRPr="00203273">
        <w:rPr>
          <w:rFonts w:ascii="Times New Roman" w:hAnsi="Times New Roman" w:cs="Times New Roman"/>
          <w:b/>
          <w:sz w:val="24"/>
          <w:szCs w:val="24"/>
        </w:rPr>
        <w:fldChar w:fldCharType="separate"/>
      </w:r>
      <w:r w:rsidR="00681F61" w:rsidRPr="00681F61">
        <w:t xml:space="preserve">BINKLEY, J. M., STRATFORD, P. W., LOTT, S. A. &amp; RIDDLE, D. L. 1999. The Lower Extremity Functional Scale (LEFS): scale development, measurement properties, and clinical application. . </w:t>
      </w:r>
      <w:r w:rsidR="00681F61" w:rsidRPr="00681F61">
        <w:rPr>
          <w:i/>
        </w:rPr>
        <w:t>Phys Ther,</w:t>
      </w:r>
      <w:r w:rsidR="00681F61" w:rsidRPr="00681F61">
        <w:t xml:space="preserve"> 79</w:t>
      </w:r>
      <w:r w:rsidR="00681F61" w:rsidRPr="00681F61">
        <w:rPr>
          <w:b/>
        </w:rPr>
        <w:t>,</w:t>
      </w:r>
      <w:r w:rsidR="00681F61" w:rsidRPr="00681F61">
        <w:t xml:space="preserve"> 371-83.</w:t>
      </w:r>
    </w:p>
    <w:p w14:paraId="3644EA23" w14:textId="77777777" w:rsidR="00681F61" w:rsidRPr="00681F61" w:rsidRDefault="00681F61" w:rsidP="00681F61">
      <w:pPr>
        <w:pStyle w:val="EndNoteBibliography"/>
        <w:spacing w:after="0"/>
        <w:ind w:left="720" w:hanging="720"/>
      </w:pPr>
      <w:r w:rsidRPr="00681F61">
        <w:t xml:space="preserve">BLAND, J. M. &amp; ALTMAN, D. G. 1986. Statistical methods for assessing agreement between two methods of clinical measurement. </w:t>
      </w:r>
      <w:r w:rsidRPr="00681F61">
        <w:rPr>
          <w:i/>
        </w:rPr>
        <w:t>Lancet,</w:t>
      </w:r>
      <w:r w:rsidRPr="00681F61">
        <w:t xml:space="preserve"> 1</w:t>
      </w:r>
      <w:r w:rsidRPr="00681F61">
        <w:rPr>
          <w:b/>
        </w:rPr>
        <w:t>,</w:t>
      </w:r>
      <w:r w:rsidRPr="00681F61">
        <w:t xml:space="preserve"> 307-10.</w:t>
      </w:r>
    </w:p>
    <w:p w14:paraId="34284F0C" w14:textId="77777777" w:rsidR="00681F61" w:rsidRPr="00681F61" w:rsidRDefault="00681F61" w:rsidP="00681F61">
      <w:pPr>
        <w:pStyle w:val="EndNoteBibliography"/>
        <w:spacing w:after="0"/>
        <w:ind w:left="720" w:hanging="720"/>
      </w:pPr>
      <w:r w:rsidRPr="00681F61">
        <w:t xml:space="preserve">BOSTICK, G. P., JOMHA, N. M., SUCHAK, A. A. &amp; BEAUPRE, L. A. 2010. Factors associated with calf muscle endurance recovery 1 year after achilles tendon rupture repair. </w:t>
      </w:r>
      <w:r w:rsidRPr="00681F61">
        <w:rPr>
          <w:i/>
        </w:rPr>
        <w:t>J Orthop Sports Phys Ther,</w:t>
      </w:r>
      <w:r w:rsidRPr="00681F61">
        <w:t xml:space="preserve"> 40</w:t>
      </w:r>
      <w:r w:rsidRPr="00681F61">
        <w:rPr>
          <w:b/>
        </w:rPr>
        <w:t>,</w:t>
      </w:r>
      <w:r w:rsidRPr="00681F61">
        <w:t xml:space="preserve"> 345-51.</w:t>
      </w:r>
    </w:p>
    <w:p w14:paraId="3F12D898" w14:textId="77777777" w:rsidR="00681F61" w:rsidRPr="00681F61" w:rsidRDefault="00681F61" w:rsidP="00681F61">
      <w:pPr>
        <w:pStyle w:val="EndNoteBibliography"/>
        <w:spacing w:after="0"/>
        <w:ind w:left="720" w:hanging="720"/>
      </w:pPr>
      <w:r w:rsidRPr="00681F61">
        <w:t xml:space="preserve">BUCHGRABER, A. &amp; PASSLER, H. H. 1997. Percutaneous repair of Achilles tendon rupture. Immobilization versus functional postoperative treatment. </w:t>
      </w:r>
      <w:r w:rsidRPr="00681F61">
        <w:rPr>
          <w:i/>
        </w:rPr>
        <w:t>Clin Orthop Relat Res</w:t>
      </w:r>
      <w:r w:rsidRPr="00681F61">
        <w:rPr>
          <w:b/>
        </w:rPr>
        <w:t>,</w:t>
      </w:r>
      <w:r w:rsidRPr="00681F61">
        <w:t xml:space="preserve"> 113-22.</w:t>
      </w:r>
    </w:p>
    <w:p w14:paraId="42D65BD1" w14:textId="77777777" w:rsidR="00681F61" w:rsidRPr="00681F61" w:rsidRDefault="00681F61" w:rsidP="00681F61">
      <w:pPr>
        <w:pStyle w:val="EndNoteBibliography"/>
        <w:spacing w:after="0"/>
        <w:ind w:left="720" w:hanging="720"/>
      </w:pPr>
      <w:r w:rsidRPr="00681F61">
        <w:t xml:space="preserve">BYRNE, C., TWIST, C. &amp; ESTON, R. 2004. Neuromuscular function after exercise-induced muscle damage: theoretical and applied implications. </w:t>
      </w:r>
      <w:r w:rsidRPr="00681F61">
        <w:rPr>
          <w:i/>
        </w:rPr>
        <w:t>Sports Med,</w:t>
      </w:r>
      <w:r w:rsidRPr="00681F61">
        <w:t xml:space="preserve"> 34</w:t>
      </w:r>
      <w:r w:rsidRPr="00681F61">
        <w:rPr>
          <w:b/>
        </w:rPr>
        <w:t>,</w:t>
      </w:r>
      <w:r w:rsidRPr="00681F61">
        <w:t xml:space="preserve"> 49-69.</w:t>
      </w:r>
    </w:p>
    <w:p w14:paraId="38712395" w14:textId="77777777" w:rsidR="00681F61" w:rsidRPr="00681F61" w:rsidRDefault="00681F61" w:rsidP="00681F61">
      <w:pPr>
        <w:pStyle w:val="EndNoteBibliography"/>
        <w:spacing w:after="0"/>
        <w:ind w:left="720" w:hanging="720"/>
      </w:pPr>
      <w:r w:rsidRPr="00681F61">
        <w:t xml:space="preserve">DE VET, H. C., TERWEE, C. B., KNOL, D. L. &amp; BOUTER, L. M. 2006. When to use agreement versus reliability measures. </w:t>
      </w:r>
      <w:r w:rsidRPr="00681F61">
        <w:rPr>
          <w:i/>
        </w:rPr>
        <w:t>J Clin Epidemiol,</w:t>
      </w:r>
      <w:r w:rsidRPr="00681F61">
        <w:t xml:space="preserve"> 59</w:t>
      </w:r>
      <w:r w:rsidRPr="00681F61">
        <w:rPr>
          <w:b/>
        </w:rPr>
        <w:t>,</w:t>
      </w:r>
      <w:r w:rsidRPr="00681F61">
        <w:t xml:space="preserve"> 1033-9.</w:t>
      </w:r>
    </w:p>
    <w:p w14:paraId="218CCFB6" w14:textId="77777777" w:rsidR="00681F61" w:rsidRPr="00681F61" w:rsidRDefault="00681F61" w:rsidP="00681F61">
      <w:pPr>
        <w:pStyle w:val="EndNoteBibliography"/>
        <w:spacing w:after="0"/>
        <w:ind w:left="720" w:hanging="720"/>
      </w:pPr>
      <w:r w:rsidRPr="00681F61">
        <w:t xml:space="preserve">HABER, M., GOLAN, E., AZOULAY, L., KAHN, S. R. &amp; SHRIER, I. 2004. Reliability of a device measuring triceps surae muscle fatigability. </w:t>
      </w:r>
      <w:r w:rsidRPr="00681F61">
        <w:rPr>
          <w:i/>
        </w:rPr>
        <w:t>Br J Sports Med,</w:t>
      </w:r>
      <w:r w:rsidRPr="00681F61">
        <w:t xml:space="preserve"> 38</w:t>
      </w:r>
      <w:r w:rsidRPr="00681F61">
        <w:rPr>
          <w:b/>
        </w:rPr>
        <w:t>,</w:t>
      </w:r>
      <w:r w:rsidRPr="00681F61">
        <w:t xml:space="preserve"> 163-7.</w:t>
      </w:r>
    </w:p>
    <w:p w14:paraId="25CD3907" w14:textId="77777777" w:rsidR="00681F61" w:rsidRPr="00681F61" w:rsidRDefault="00681F61" w:rsidP="00681F61">
      <w:pPr>
        <w:pStyle w:val="EndNoteBibliography"/>
        <w:spacing w:after="0"/>
        <w:ind w:left="720" w:hanging="720"/>
      </w:pPr>
      <w:r w:rsidRPr="00681F61">
        <w:t xml:space="preserve">HEBERT-LOSIER, K., NEWSHAM-WEST, R. J., SCHNEIDERS, A. G. &amp; SULLIVAN, S. J. 2009a. Raising the standards of the calf-raise test: a systematic review. </w:t>
      </w:r>
      <w:r w:rsidRPr="00681F61">
        <w:rPr>
          <w:i/>
        </w:rPr>
        <w:t>J Sci Med Sport,</w:t>
      </w:r>
      <w:r w:rsidRPr="00681F61">
        <w:t xml:space="preserve"> 12</w:t>
      </w:r>
      <w:r w:rsidRPr="00681F61">
        <w:rPr>
          <w:b/>
        </w:rPr>
        <w:t>,</w:t>
      </w:r>
      <w:r w:rsidRPr="00681F61">
        <w:t xml:space="preserve"> 594-602.</w:t>
      </w:r>
    </w:p>
    <w:p w14:paraId="5691A5BE" w14:textId="77777777" w:rsidR="00681F61" w:rsidRPr="00681F61" w:rsidRDefault="00681F61" w:rsidP="00681F61">
      <w:pPr>
        <w:pStyle w:val="EndNoteBibliography"/>
        <w:spacing w:after="0"/>
        <w:ind w:left="720" w:hanging="720"/>
      </w:pPr>
      <w:r w:rsidRPr="00681F61">
        <w:t xml:space="preserve">HEBERT-LOSIER, K., SCHNEIDERS, A. G., NEWSHAM-WEST, R. J. &amp; SULLIVAN, S. J. 2009b. Scientific bases and clinical utilisation of the calf-raise test. </w:t>
      </w:r>
      <w:r w:rsidRPr="00681F61">
        <w:rPr>
          <w:i/>
        </w:rPr>
        <w:t>Phys Ther Sport,</w:t>
      </w:r>
      <w:r w:rsidRPr="00681F61">
        <w:t xml:space="preserve"> 10</w:t>
      </w:r>
      <w:r w:rsidRPr="00681F61">
        <w:rPr>
          <w:b/>
        </w:rPr>
        <w:t>,</w:t>
      </w:r>
      <w:r w:rsidRPr="00681F61">
        <w:t xml:space="preserve"> 142-9.</w:t>
      </w:r>
    </w:p>
    <w:p w14:paraId="36CD1858" w14:textId="77777777" w:rsidR="00681F61" w:rsidRPr="00681F61" w:rsidRDefault="00681F61" w:rsidP="00681F61">
      <w:pPr>
        <w:pStyle w:val="EndNoteBibliography"/>
        <w:spacing w:after="0"/>
        <w:ind w:left="720" w:hanging="720"/>
      </w:pPr>
      <w:r w:rsidRPr="00681F61">
        <w:t xml:space="preserve">HOPKINS, W. G. 2000. Measures of reliability in sports medicine and science. </w:t>
      </w:r>
      <w:r w:rsidRPr="00681F61">
        <w:rPr>
          <w:i/>
        </w:rPr>
        <w:t>Sports Med,</w:t>
      </w:r>
      <w:r w:rsidRPr="00681F61">
        <w:t xml:space="preserve"> 30</w:t>
      </w:r>
      <w:r w:rsidRPr="00681F61">
        <w:rPr>
          <w:b/>
        </w:rPr>
        <w:t>,</w:t>
      </w:r>
      <w:r w:rsidRPr="00681F61">
        <w:t xml:space="preserve"> 1-15.</w:t>
      </w:r>
    </w:p>
    <w:p w14:paraId="1C88B1E6" w14:textId="77777777" w:rsidR="00681F61" w:rsidRPr="00681F61" w:rsidRDefault="00681F61" w:rsidP="00681F61">
      <w:pPr>
        <w:pStyle w:val="EndNoteBibliography"/>
        <w:spacing w:after="0"/>
        <w:ind w:left="720" w:hanging="720"/>
      </w:pPr>
      <w:r w:rsidRPr="00681F61">
        <w:t xml:space="preserve">KOTTNER, J., AUDIGE, L., BRORSON, S., DONNER, A., GAJEWSKI, B. J., HROBJARTSSON, A., ROBERTS, C., SHOUKRI, M. &amp; STREINER, D. L. 2011. Guidelines for Reporting Reliability and Agreement Studies (GRRAS) were proposed. </w:t>
      </w:r>
      <w:r w:rsidRPr="00681F61">
        <w:rPr>
          <w:i/>
        </w:rPr>
        <w:t>J Clin Epidemiol,</w:t>
      </w:r>
      <w:r w:rsidRPr="00681F61">
        <w:t xml:space="preserve"> 64</w:t>
      </w:r>
      <w:r w:rsidRPr="00681F61">
        <w:rPr>
          <w:b/>
        </w:rPr>
        <w:t>,</w:t>
      </w:r>
      <w:r w:rsidRPr="00681F61">
        <w:t xml:space="preserve"> 96-106.</w:t>
      </w:r>
    </w:p>
    <w:p w14:paraId="7F6E960B" w14:textId="77777777" w:rsidR="00681F61" w:rsidRPr="00681F61" w:rsidRDefault="00681F61" w:rsidP="00681F61">
      <w:pPr>
        <w:pStyle w:val="EndNoteBibliography"/>
        <w:spacing w:after="0"/>
        <w:ind w:left="720" w:hanging="720"/>
      </w:pPr>
      <w:r w:rsidRPr="00681F61">
        <w:t xml:space="preserve">MOLLER, M., LIND, K., MOVIN, T. &amp; KARLSSON, J. 2002. Calf muscle function after Achilles tendon rupture. A prospective, randomised study comparing surgical and non-surgical treatment. </w:t>
      </w:r>
      <w:r w:rsidRPr="00681F61">
        <w:rPr>
          <w:i/>
        </w:rPr>
        <w:t>Scand J Med Sci Sports,</w:t>
      </w:r>
      <w:r w:rsidRPr="00681F61">
        <w:t xml:space="preserve"> 12</w:t>
      </w:r>
      <w:r w:rsidRPr="00681F61">
        <w:rPr>
          <w:b/>
        </w:rPr>
        <w:t>,</w:t>
      </w:r>
      <w:r w:rsidRPr="00681F61">
        <w:t xml:space="preserve"> 9-16.</w:t>
      </w:r>
    </w:p>
    <w:p w14:paraId="2333D134" w14:textId="77777777" w:rsidR="00681F61" w:rsidRPr="00681F61" w:rsidRDefault="00681F61" w:rsidP="00681F61">
      <w:pPr>
        <w:pStyle w:val="EndNoteBibliography"/>
        <w:spacing w:after="0"/>
        <w:ind w:left="720" w:hanging="720"/>
      </w:pPr>
      <w:r w:rsidRPr="00681F61">
        <w:t xml:space="preserve">MOLLER, M., LIND, K., STYF, J. &amp; KARLSSON, J. 2005. The reliability of isokinetic testing of the ankle joint and a heel-raise test for endurance. </w:t>
      </w:r>
      <w:r w:rsidRPr="00681F61">
        <w:rPr>
          <w:i/>
        </w:rPr>
        <w:t>Knee Surg Sports Traumatol Arthrosc,</w:t>
      </w:r>
      <w:r w:rsidRPr="00681F61">
        <w:t xml:space="preserve"> 13</w:t>
      </w:r>
      <w:r w:rsidRPr="00681F61">
        <w:rPr>
          <w:b/>
        </w:rPr>
        <w:t>,</w:t>
      </w:r>
      <w:r w:rsidRPr="00681F61">
        <w:t xml:space="preserve"> 60-71.</w:t>
      </w:r>
    </w:p>
    <w:p w14:paraId="51ACB644" w14:textId="77777777" w:rsidR="00681F61" w:rsidRPr="00681F61" w:rsidRDefault="00681F61" w:rsidP="00681F61">
      <w:pPr>
        <w:pStyle w:val="EndNoteBibliography"/>
        <w:spacing w:after="0"/>
        <w:ind w:left="720" w:hanging="720"/>
      </w:pPr>
      <w:r w:rsidRPr="00681F61">
        <w:t xml:space="preserve">MULLANEY, M. J., MCHUGH, M. P., TYLER, T. F., NICHOLAS, S. J. &amp; LEE, S. J. 2006. Weakness in end-range plantar flexion after Achilles tendon repair. </w:t>
      </w:r>
      <w:r w:rsidRPr="00681F61">
        <w:rPr>
          <w:i/>
        </w:rPr>
        <w:t>Am J Sports Med,</w:t>
      </w:r>
      <w:r w:rsidRPr="00681F61">
        <w:t xml:space="preserve"> 34</w:t>
      </w:r>
      <w:r w:rsidRPr="00681F61">
        <w:rPr>
          <w:b/>
        </w:rPr>
        <w:t>,</w:t>
      </w:r>
      <w:r w:rsidRPr="00681F61">
        <w:t xml:space="preserve"> 1120-5.</w:t>
      </w:r>
    </w:p>
    <w:p w14:paraId="488777AC" w14:textId="77777777" w:rsidR="00681F61" w:rsidRPr="00681F61" w:rsidRDefault="00681F61" w:rsidP="00681F61">
      <w:pPr>
        <w:pStyle w:val="EndNoteBibliography"/>
        <w:spacing w:after="0"/>
        <w:ind w:left="720" w:hanging="720"/>
      </w:pPr>
      <w:r w:rsidRPr="00681F61">
        <w:t xml:space="preserve">NILSSON-HELANDER, K., SILBERNAGEL, K. G., THOMEE, R., FAXEN, E., OLSSON, N., ERIKSSON, B. I. &amp; KARLSSON, J. 2010. Acute achilles tendon rupture: a randomized, controlled study comparing surgical and nonsurgical treatments using validated outcome measures. </w:t>
      </w:r>
      <w:r w:rsidRPr="00681F61">
        <w:rPr>
          <w:i/>
        </w:rPr>
        <w:t>Am J Sports Med,</w:t>
      </w:r>
      <w:r w:rsidRPr="00681F61">
        <w:t xml:space="preserve"> 38</w:t>
      </w:r>
      <w:r w:rsidRPr="00681F61">
        <w:rPr>
          <w:b/>
        </w:rPr>
        <w:t>,</w:t>
      </w:r>
      <w:r w:rsidRPr="00681F61">
        <w:t xml:space="preserve"> 2186-93.</w:t>
      </w:r>
    </w:p>
    <w:p w14:paraId="2F627446" w14:textId="77777777" w:rsidR="00681F61" w:rsidRPr="00681F61" w:rsidRDefault="00681F61" w:rsidP="00681F61">
      <w:pPr>
        <w:pStyle w:val="EndNoteBibliography"/>
        <w:spacing w:after="0"/>
        <w:ind w:left="720" w:hanging="720"/>
      </w:pPr>
      <w:r w:rsidRPr="00681F61">
        <w:t xml:space="preserve">NILSSON-HELANDER, K., THOMEE, R., SILBERNAGEL, K. G., THOMEE, P., FAXEN, E., ERIKSSON, B. I. &amp; KARLSSON, J. 2007. The Achilles tendon Total Rupture Score (ATRS): development and validation. </w:t>
      </w:r>
      <w:r w:rsidRPr="00681F61">
        <w:rPr>
          <w:i/>
        </w:rPr>
        <w:t>Am J Sports Med,</w:t>
      </w:r>
      <w:r w:rsidRPr="00681F61">
        <w:t xml:space="preserve"> 35</w:t>
      </w:r>
      <w:r w:rsidRPr="00681F61">
        <w:rPr>
          <w:b/>
        </w:rPr>
        <w:t>,</w:t>
      </w:r>
      <w:r w:rsidRPr="00681F61">
        <w:t xml:space="preserve"> 421-6.</w:t>
      </w:r>
    </w:p>
    <w:p w14:paraId="436B0F54" w14:textId="77777777" w:rsidR="00681F61" w:rsidRPr="00681F61" w:rsidRDefault="00681F61" w:rsidP="00681F61">
      <w:pPr>
        <w:pStyle w:val="EndNoteBibliography"/>
        <w:spacing w:after="0"/>
        <w:ind w:left="720" w:hanging="720"/>
      </w:pPr>
      <w:r w:rsidRPr="00681F61">
        <w:t xml:space="preserve">OLSSON, N., NILSSON-HELANDER, K., KARLSSON, J., ERIKSSON, B. I., THOMEE, R., FAXEN, E. &amp; SILBERNAGEL, K. G. 2011. Major functional deficits persist 2 years after acute Achilles tendon rupture. </w:t>
      </w:r>
      <w:r w:rsidRPr="00681F61">
        <w:rPr>
          <w:i/>
        </w:rPr>
        <w:t>Knee Surg Sports Traumatol Arthrosc,</w:t>
      </w:r>
      <w:r w:rsidRPr="00681F61">
        <w:t xml:space="preserve"> 19</w:t>
      </w:r>
      <w:r w:rsidRPr="00681F61">
        <w:rPr>
          <w:b/>
        </w:rPr>
        <w:t>,</w:t>
      </w:r>
      <w:r w:rsidRPr="00681F61">
        <w:t xml:space="preserve"> 1385-93.</w:t>
      </w:r>
    </w:p>
    <w:p w14:paraId="322D31A1" w14:textId="77777777" w:rsidR="00681F61" w:rsidRPr="00681F61" w:rsidRDefault="00681F61" w:rsidP="00681F61">
      <w:pPr>
        <w:pStyle w:val="EndNoteBibliography"/>
        <w:spacing w:after="0"/>
        <w:ind w:left="720" w:hanging="720"/>
      </w:pPr>
      <w:r w:rsidRPr="00681F61">
        <w:t xml:space="preserve">SCHEPULL, T., KVIST, J., ANDERSSON, C. &amp; ASPENBERG, P. 2007. Mechanical properties during healing of Achilles tendon ruptures to predict final outcome: a pilot Roentgen stereophotogrammetric analysis in 10 patients. </w:t>
      </w:r>
      <w:r w:rsidRPr="00681F61">
        <w:rPr>
          <w:i/>
        </w:rPr>
        <w:t>BMC Musculoskelet Disord,</w:t>
      </w:r>
      <w:r w:rsidRPr="00681F61">
        <w:t xml:space="preserve"> 8</w:t>
      </w:r>
      <w:r w:rsidRPr="00681F61">
        <w:rPr>
          <w:b/>
        </w:rPr>
        <w:t>,</w:t>
      </w:r>
      <w:r w:rsidRPr="00681F61">
        <w:t xml:space="preserve"> 116.</w:t>
      </w:r>
    </w:p>
    <w:p w14:paraId="42E0F4C6" w14:textId="77777777" w:rsidR="00681F61" w:rsidRPr="00681F61" w:rsidRDefault="00681F61" w:rsidP="00681F61">
      <w:pPr>
        <w:pStyle w:val="EndNoteBibliography"/>
        <w:spacing w:after="0"/>
        <w:ind w:left="720" w:hanging="720"/>
      </w:pPr>
      <w:r w:rsidRPr="00681F61">
        <w:t xml:space="preserve">SILBERNAGEL, K. G., GUSTAVSSON, A., THOMEE, R. &amp; KARLSSON, J. 2006. Evaluation of lower leg function in patients with Achilles tendinopathy. </w:t>
      </w:r>
      <w:r w:rsidRPr="00681F61">
        <w:rPr>
          <w:i/>
        </w:rPr>
        <w:t>Knee Surg Sports Traumatol Arthrosc,</w:t>
      </w:r>
      <w:r w:rsidRPr="00681F61">
        <w:t xml:space="preserve"> 14</w:t>
      </w:r>
      <w:r w:rsidRPr="00681F61">
        <w:rPr>
          <w:b/>
        </w:rPr>
        <w:t>,</w:t>
      </w:r>
      <w:r w:rsidRPr="00681F61">
        <w:t xml:space="preserve"> 1207-17.</w:t>
      </w:r>
    </w:p>
    <w:p w14:paraId="5CD4AB45" w14:textId="77777777" w:rsidR="00681F61" w:rsidRPr="00681F61" w:rsidRDefault="00681F61" w:rsidP="00681F61">
      <w:pPr>
        <w:pStyle w:val="EndNoteBibliography"/>
        <w:spacing w:after="0"/>
        <w:ind w:left="720" w:hanging="720"/>
      </w:pPr>
      <w:r w:rsidRPr="00681F61">
        <w:lastRenderedPageBreak/>
        <w:t xml:space="preserve">SILBERNAGEL, K. G., NILSSON-HELANDER, K., THOMEE, R., ERIKSSON, B. I. &amp; KARLSSON, J. 2010. A new measurement of heel-rise endurance with the ability to detect functional deficits in patients with Achilles tendon rupture. </w:t>
      </w:r>
      <w:r w:rsidRPr="00681F61">
        <w:rPr>
          <w:i/>
        </w:rPr>
        <w:t>Knee Surg Sports Traumatol Arthrosc,</w:t>
      </w:r>
      <w:r w:rsidRPr="00681F61">
        <w:t xml:space="preserve"> 18</w:t>
      </w:r>
      <w:r w:rsidRPr="00681F61">
        <w:rPr>
          <w:b/>
        </w:rPr>
        <w:t>,</w:t>
      </w:r>
      <w:r w:rsidRPr="00681F61">
        <w:t xml:space="preserve"> 258-64.</w:t>
      </w:r>
    </w:p>
    <w:p w14:paraId="44E7477B" w14:textId="77777777" w:rsidR="00681F61" w:rsidRPr="00681F61" w:rsidRDefault="00681F61" w:rsidP="00681F61">
      <w:pPr>
        <w:pStyle w:val="EndNoteBibliography"/>
        <w:spacing w:after="0"/>
        <w:ind w:left="720" w:hanging="720"/>
      </w:pPr>
      <w:r w:rsidRPr="00681F61">
        <w:t xml:space="preserve">SILBERNAGEL, K. G., STEELE, R. &amp; MANAL, K. 2012. Deficits in heel-rise height and achilles tendon elongation occur in patients recovering from an Achilles tendon rupture. </w:t>
      </w:r>
      <w:r w:rsidRPr="00681F61">
        <w:rPr>
          <w:i/>
        </w:rPr>
        <w:t>Am J Sports Med,</w:t>
      </w:r>
      <w:r w:rsidRPr="00681F61">
        <w:t xml:space="preserve"> 40</w:t>
      </w:r>
      <w:r w:rsidRPr="00681F61">
        <w:rPr>
          <w:b/>
        </w:rPr>
        <w:t>,</w:t>
      </w:r>
      <w:r w:rsidRPr="00681F61">
        <w:t xml:space="preserve"> 1564-71.</w:t>
      </w:r>
    </w:p>
    <w:p w14:paraId="305DE54C" w14:textId="77777777" w:rsidR="00681F61" w:rsidRPr="00681F61" w:rsidRDefault="00681F61" w:rsidP="00681F61">
      <w:pPr>
        <w:pStyle w:val="EndNoteBibliography"/>
        <w:spacing w:after="0"/>
        <w:ind w:left="720" w:hanging="720"/>
      </w:pPr>
      <w:r w:rsidRPr="00681F61">
        <w:t xml:space="preserve">SMAN, A. D., HILLER, C. E., IMER, A., OCSING, A., BURNS, J. &amp; REFSHAUGE, K. M. 2014. Design and reliability of a novel heel rise test measuring device for plantarflexion endurance. </w:t>
      </w:r>
      <w:r w:rsidRPr="00681F61">
        <w:rPr>
          <w:i/>
        </w:rPr>
        <w:t>Biomed Res Int,</w:t>
      </w:r>
      <w:r w:rsidRPr="00681F61">
        <w:t xml:space="preserve"> 2014</w:t>
      </w:r>
      <w:r w:rsidRPr="00681F61">
        <w:rPr>
          <w:b/>
        </w:rPr>
        <w:t>,</w:t>
      </w:r>
      <w:r w:rsidRPr="00681F61">
        <w:t xml:space="preserve"> 391646.</w:t>
      </w:r>
    </w:p>
    <w:p w14:paraId="319910E6" w14:textId="77777777" w:rsidR="00681F61" w:rsidRPr="00681F61" w:rsidRDefault="00681F61" w:rsidP="00681F61">
      <w:pPr>
        <w:pStyle w:val="EndNoteBibliography"/>
        <w:spacing w:after="0"/>
        <w:ind w:left="720" w:hanging="720"/>
      </w:pPr>
      <w:r w:rsidRPr="00681F61">
        <w:t xml:space="preserve">SVANTESSON, U., CARLSSON, U., TAKAHASHI, H., THOMEE, R. &amp; GRIMBY, G. 1998. Comparison of muscle and tendon stiffness, jumping ability, muscle strength and fatigue in the plantar flexors. </w:t>
      </w:r>
      <w:r w:rsidRPr="00681F61">
        <w:rPr>
          <w:i/>
        </w:rPr>
        <w:t>Scand J Med Sci Sports,</w:t>
      </w:r>
      <w:r w:rsidRPr="00681F61">
        <w:t xml:space="preserve"> 8</w:t>
      </w:r>
      <w:r w:rsidRPr="00681F61">
        <w:rPr>
          <w:b/>
        </w:rPr>
        <w:t>,</w:t>
      </w:r>
      <w:r w:rsidRPr="00681F61">
        <w:t xml:space="preserve"> 252-6.</w:t>
      </w:r>
    </w:p>
    <w:p w14:paraId="5F794135" w14:textId="77777777" w:rsidR="00681F61" w:rsidRPr="00681F61" w:rsidRDefault="00681F61" w:rsidP="00681F61">
      <w:pPr>
        <w:pStyle w:val="EndNoteBibliography"/>
        <w:spacing w:after="0"/>
        <w:ind w:left="720" w:hanging="720"/>
      </w:pPr>
      <w:r w:rsidRPr="00681F61">
        <w:t xml:space="preserve">WEBER, M., NIEMANN, M., LANZ, R. &amp; MULLER, T. 2003. Nonoperative treatment of acute rupture of the achilles tendon: results of a new protocol and comparison with operative treatment. </w:t>
      </w:r>
      <w:r w:rsidRPr="00681F61">
        <w:rPr>
          <w:i/>
        </w:rPr>
        <w:t>Am J Sports Med,</w:t>
      </w:r>
      <w:r w:rsidRPr="00681F61">
        <w:t xml:space="preserve"> 31</w:t>
      </w:r>
      <w:r w:rsidRPr="00681F61">
        <w:rPr>
          <w:b/>
        </w:rPr>
        <w:t>,</w:t>
      </w:r>
      <w:r w:rsidRPr="00681F61">
        <w:t xml:space="preserve"> 685-91.</w:t>
      </w:r>
    </w:p>
    <w:p w14:paraId="754A79D5" w14:textId="77777777" w:rsidR="00681F61" w:rsidRPr="00681F61" w:rsidRDefault="00681F61" w:rsidP="00681F61">
      <w:pPr>
        <w:pStyle w:val="EndNoteBibliography"/>
        <w:ind w:left="720" w:hanging="720"/>
      </w:pPr>
      <w:r w:rsidRPr="00681F61">
        <w:t xml:space="preserve">WEIR, J. P. 2005. Quantifying test-retest reliability using the intraclass correlation coefficient and the SEM. </w:t>
      </w:r>
      <w:r w:rsidRPr="00681F61">
        <w:rPr>
          <w:i/>
        </w:rPr>
        <w:t>J Strength Cond Res,</w:t>
      </w:r>
      <w:r w:rsidRPr="00681F61">
        <w:t xml:space="preserve"> 19</w:t>
      </w:r>
      <w:r w:rsidRPr="00681F61">
        <w:rPr>
          <w:b/>
        </w:rPr>
        <w:t>,</w:t>
      </w:r>
      <w:r w:rsidRPr="00681F61">
        <w:t xml:space="preserve"> 231-40.</w:t>
      </w:r>
    </w:p>
    <w:p w14:paraId="70E609A2" w14:textId="27089DE0" w:rsidR="00D33A16" w:rsidRDefault="001E5644" w:rsidP="007909F2">
      <w:pPr>
        <w:spacing w:line="480" w:lineRule="auto"/>
        <w:jc w:val="both"/>
        <w:rPr>
          <w:rFonts w:ascii="Times New Roman" w:hAnsi="Times New Roman" w:cs="Times New Roman"/>
          <w:sz w:val="24"/>
          <w:szCs w:val="24"/>
        </w:rPr>
      </w:pPr>
      <w:r w:rsidRPr="00203273">
        <w:rPr>
          <w:rFonts w:ascii="Times New Roman" w:hAnsi="Times New Roman" w:cs="Times New Roman"/>
          <w:b/>
          <w:sz w:val="24"/>
          <w:szCs w:val="24"/>
        </w:rPr>
        <w:fldChar w:fldCharType="end"/>
      </w:r>
      <w:r w:rsidR="00D27D41" w:rsidRPr="000359E5">
        <w:rPr>
          <w:rFonts w:ascii="Times New Roman" w:hAnsi="Times New Roman" w:cs="Times New Roman"/>
          <w:sz w:val="24"/>
          <w:szCs w:val="24"/>
        </w:rPr>
        <w:t xml:space="preserve"> </w:t>
      </w:r>
    </w:p>
    <w:p w14:paraId="12AA36E5" w14:textId="468C5637" w:rsidR="0000185E" w:rsidRPr="005034A7" w:rsidRDefault="0000185E" w:rsidP="005034A7">
      <w:pPr>
        <w:rPr>
          <w:rFonts w:ascii="Times New Roman" w:hAnsi="Times New Roman" w:cs="Times New Roman"/>
          <w:sz w:val="24"/>
          <w:szCs w:val="24"/>
        </w:rPr>
      </w:pPr>
    </w:p>
    <w:sectPr w:rsidR="0000185E" w:rsidRPr="005034A7" w:rsidSect="00D33A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7EDBE" w14:textId="77777777" w:rsidR="00B04F51" w:rsidRDefault="00B04F51" w:rsidP="00412167">
      <w:pPr>
        <w:spacing w:after="0" w:line="240" w:lineRule="auto"/>
      </w:pPr>
      <w:r>
        <w:separator/>
      </w:r>
    </w:p>
  </w:endnote>
  <w:endnote w:type="continuationSeparator" w:id="0">
    <w:p w14:paraId="50D5ACE4" w14:textId="77777777" w:rsidR="00B04F51" w:rsidRDefault="00B04F51" w:rsidP="0041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438817"/>
      <w:docPartObj>
        <w:docPartGallery w:val="Page Numbers (Bottom of Page)"/>
        <w:docPartUnique/>
      </w:docPartObj>
    </w:sdtPr>
    <w:sdtEndPr>
      <w:rPr>
        <w:noProof/>
      </w:rPr>
    </w:sdtEndPr>
    <w:sdtContent>
      <w:p w14:paraId="5FC06554" w14:textId="0ACA2018" w:rsidR="00174A76" w:rsidRDefault="00174A76">
        <w:pPr>
          <w:pStyle w:val="Footer"/>
          <w:jc w:val="center"/>
        </w:pPr>
        <w:r>
          <w:fldChar w:fldCharType="begin"/>
        </w:r>
        <w:r>
          <w:instrText xml:space="preserve"> PAGE   \* MERGEFORMAT </w:instrText>
        </w:r>
        <w:r>
          <w:fldChar w:fldCharType="separate"/>
        </w:r>
        <w:r w:rsidR="004E2078">
          <w:rPr>
            <w:noProof/>
          </w:rPr>
          <w:t>1</w:t>
        </w:r>
        <w:r>
          <w:rPr>
            <w:noProof/>
          </w:rPr>
          <w:fldChar w:fldCharType="end"/>
        </w:r>
      </w:p>
    </w:sdtContent>
  </w:sdt>
  <w:p w14:paraId="0450B28D" w14:textId="77777777" w:rsidR="00174A76" w:rsidRDefault="00174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7517E" w14:textId="77777777" w:rsidR="00B04F51" w:rsidRDefault="00B04F51" w:rsidP="00412167">
      <w:pPr>
        <w:spacing w:after="0" w:line="240" w:lineRule="auto"/>
      </w:pPr>
      <w:r>
        <w:separator/>
      </w:r>
    </w:p>
  </w:footnote>
  <w:footnote w:type="continuationSeparator" w:id="0">
    <w:p w14:paraId="209ADE87" w14:textId="77777777" w:rsidR="00B04F51" w:rsidRDefault="00B04F51" w:rsidP="00412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2823"/>
    <w:multiLevelType w:val="hybridMultilevel"/>
    <w:tmpl w:val="0610F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706635"/>
    <w:multiLevelType w:val="hybridMultilevel"/>
    <w:tmpl w:val="EC0AE91A"/>
    <w:lvl w:ilvl="0" w:tplc="27066CFC">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02F21"/>
    <w:multiLevelType w:val="hybridMultilevel"/>
    <w:tmpl w:val="F83A7F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00F9C"/>
    <w:multiLevelType w:val="hybridMultilevel"/>
    <w:tmpl w:val="E828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8608C"/>
    <w:multiLevelType w:val="hybridMultilevel"/>
    <w:tmpl w:val="62CEF390"/>
    <w:lvl w:ilvl="0" w:tplc="D9A2C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654098"/>
    <w:multiLevelType w:val="hybridMultilevel"/>
    <w:tmpl w:val="46C20E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2D64C2"/>
    <w:multiLevelType w:val="hybridMultilevel"/>
    <w:tmpl w:val="77E2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FD73B5"/>
    <w:multiLevelType w:val="hybridMultilevel"/>
    <w:tmpl w:val="553C4C08"/>
    <w:lvl w:ilvl="0" w:tplc="6F28C88A">
      <w:start w:val="3"/>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fdp0wpjvw5sdezsxmp9srdvepwp0at2xas&quot;&gt;HRET Reliability Library&lt;record-ids&gt;&lt;item&gt;1&lt;/item&gt;&lt;item&gt;3&lt;/item&gt;&lt;item&gt;4&lt;/item&gt;&lt;item&gt;5&lt;/item&gt;&lt;item&gt;6&lt;/item&gt;&lt;item&gt;7&lt;/item&gt;&lt;item&gt;8&lt;/item&gt;&lt;item&gt;9&lt;/item&gt;&lt;item&gt;10&lt;/item&gt;&lt;item&gt;11&lt;/item&gt;&lt;item&gt;12&lt;/item&gt;&lt;item&gt;13&lt;/item&gt;&lt;item&gt;18&lt;/item&gt;&lt;item&gt;19&lt;/item&gt;&lt;item&gt;21&lt;/item&gt;&lt;item&gt;22&lt;/item&gt;&lt;item&gt;23&lt;/item&gt;&lt;item&gt;26&lt;/item&gt;&lt;item&gt;27&lt;/item&gt;&lt;item&gt;28&lt;/item&gt;&lt;item&gt;30&lt;/item&gt;&lt;item&gt;31&lt;/item&gt;&lt;item&gt;35&lt;/item&gt;&lt;item&gt;36&lt;/item&gt;&lt;item&gt;37&lt;/item&gt;&lt;/record-ids&gt;&lt;/item&gt;&lt;/Libraries&gt;"/>
  </w:docVars>
  <w:rsids>
    <w:rsidRoot w:val="003E08AD"/>
    <w:rsid w:val="0000185E"/>
    <w:rsid w:val="000060EC"/>
    <w:rsid w:val="00020123"/>
    <w:rsid w:val="00024B03"/>
    <w:rsid w:val="00031521"/>
    <w:rsid w:val="00035943"/>
    <w:rsid w:val="000359E5"/>
    <w:rsid w:val="0004285D"/>
    <w:rsid w:val="0004364F"/>
    <w:rsid w:val="00050925"/>
    <w:rsid w:val="0005320F"/>
    <w:rsid w:val="00053F1E"/>
    <w:rsid w:val="00053FBF"/>
    <w:rsid w:val="000549F5"/>
    <w:rsid w:val="00055E29"/>
    <w:rsid w:val="00063DE1"/>
    <w:rsid w:val="00072CEB"/>
    <w:rsid w:val="00080538"/>
    <w:rsid w:val="00080581"/>
    <w:rsid w:val="00085FDF"/>
    <w:rsid w:val="000874D1"/>
    <w:rsid w:val="00090030"/>
    <w:rsid w:val="00097FF0"/>
    <w:rsid w:val="000A00C2"/>
    <w:rsid w:val="000A0FEC"/>
    <w:rsid w:val="000B18F8"/>
    <w:rsid w:val="000B2F5F"/>
    <w:rsid w:val="000C5EB9"/>
    <w:rsid w:val="000C671A"/>
    <w:rsid w:val="000C707D"/>
    <w:rsid w:val="000D0952"/>
    <w:rsid w:val="000D0BED"/>
    <w:rsid w:val="000D3FE4"/>
    <w:rsid w:val="000D4568"/>
    <w:rsid w:val="000E651A"/>
    <w:rsid w:val="000F0CEF"/>
    <w:rsid w:val="000F1767"/>
    <w:rsid w:val="001056EC"/>
    <w:rsid w:val="00110481"/>
    <w:rsid w:val="00112AFF"/>
    <w:rsid w:val="00116C0E"/>
    <w:rsid w:val="00117187"/>
    <w:rsid w:val="00120901"/>
    <w:rsid w:val="00121F0A"/>
    <w:rsid w:val="00123190"/>
    <w:rsid w:val="00124911"/>
    <w:rsid w:val="00124EC8"/>
    <w:rsid w:val="00131B80"/>
    <w:rsid w:val="0013208E"/>
    <w:rsid w:val="001344F4"/>
    <w:rsid w:val="001421B1"/>
    <w:rsid w:val="001425B2"/>
    <w:rsid w:val="001475F0"/>
    <w:rsid w:val="00150348"/>
    <w:rsid w:val="00151ABB"/>
    <w:rsid w:val="0015461B"/>
    <w:rsid w:val="00156BCF"/>
    <w:rsid w:val="00160453"/>
    <w:rsid w:val="00164157"/>
    <w:rsid w:val="00167361"/>
    <w:rsid w:val="00167FD2"/>
    <w:rsid w:val="00172E86"/>
    <w:rsid w:val="00174A76"/>
    <w:rsid w:val="00174CD8"/>
    <w:rsid w:val="00183146"/>
    <w:rsid w:val="00184C80"/>
    <w:rsid w:val="00185F6F"/>
    <w:rsid w:val="00186546"/>
    <w:rsid w:val="00186AA2"/>
    <w:rsid w:val="00191992"/>
    <w:rsid w:val="00192C10"/>
    <w:rsid w:val="00193278"/>
    <w:rsid w:val="001934A6"/>
    <w:rsid w:val="00193BDE"/>
    <w:rsid w:val="00194C84"/>
    <w:rsid w:val="001968C8"/>
    <w:rsid w:val="001A334D"/>
    <w:rsid w:val="001A6149"/>
    <w:rsid w:val="001A66C0"/>
    <w:rsid w:val="001A6951"/>
    <w:rsid w:val="001C3B97"/>
    <w:rsid w:val="001D35CE"/>
    <w:rsid w:val="001D62B0"/>
    <w:rsid w:val="001E4FEB"/>
    <w:rsid w:val="001E5644"/>
    <w:rsid w:val="00200825"/>
    <w:rsid w:val="00201035"/>
    <w:rsid w:val="00202CBA"/>
    <w:rsid w:val="00203273"/>
    <w:rsid w:val="00210B72"/>
    <w:rsid w:val="00210DC8"/>
    <w:rsid w:val="002128E5"/>
    <w:rsid w:val="00223D88"/>
    <w:rsid w:val="0022762A"/>
    <w:rsid w:val="00227ED0"/>
    <w:rsid w:val="00232A1C"/>
    <w:rsid w:val="00232E6B"/>
    <w:rsid w:val="00236D90"/>
    <w:rsid w:val="00246582"/>
    <w:rsid w:val="002523D3"/>
    <w:rsid w:val="00252F74"/>
    <w:rsid w:val="00254A30"/>
    <w:rsid w:val="00254B09"/>
    <w:rsid w:val="002559CD"/>
    <w:rsid w:val="00262A46"/>
    <w:rsid w:val="0026324F"/>
    <w:rsid w:val="0028252F"/>
    <w:rsid w:val="002862C1"/>
    <w:rsid w:val="00290964"/>
    <w:rsid w:val="002927A8"/>
    <w:rsid w:val="00295D4B"/>
    <w:rsid w:val="00295EF6"/>
    <w:rsid w:val="00296CAD"/>
    <w:rsid w:val="002A036A"/>
    <w:rsid w:val="002A257A"/>
    <w:rsid w:val="002B47DF"/>
    <w:rsid w:val="002B50B9"/>
    <w:rsid w:val="002C3FDA"/>
    <w:rsid w:val="002C414D"/>
    <w:rsid w:val="002C4A64"/>
    <w:rsid w:val="002C56DE"/>
    <w:rsid w:val="002C717D"/>
    <w:rsid w:val="002D3DD6"/>
    <w:rsid w:val="002E11CE"/>
    <w:rsid w:val="002E3390"/>
    <w:rsid w:val="002E790C"/>
    <w:rsid w:val="0030110A"/>
    <w:rsid w:val="003055E5"/>
    <w:rsid w:val="00312BF4"/>
    <w:rsid w:val="00313456"/>
    <w:rsid w:val="00315B48"/>
    <w:rsid w:val="00317C15"/>
    <w:rsid w:val="00330463"/>
    <w:rsid w:val="003366FD"/>
    <w:rsid w:val="00345215"/>
    <w:rsid w:val="0034550B"/>
    <w:rsid w:val="003459A1"/>
    <w:rsid w:val="003476C3"/>
    <w:rsid w:val="00347EE9"/>
    <w:rsid w:val="00352B38"/>
    <w:rsid w:val="003537A6"/>
    <w:rsid w:val="00354BD7"/>
    <w:rsid w:val="00355513"/>
    <w:rsid w:val="00361499"/>
    <w:rsid w:val="00362DA9"/>
    <w:rsid w:val="0036426B"/>
    <w:rsid w:val="00365A73"/>
    <w:rsid w:val="003661A1"/>
    <w:rsid w:val="003841D1"/>
    <w:rsid w:val="00384866"/>
    <w:rsid w:val="0038778B"/>
    <w:rsid w:val="00387CF3"/>
    <w:rsid w:val="00390509"/>
    <w:rsid w:val="00397256"/>
    <w:rsid w:val="003A0428"/>
    <w:rsid w:val="003A17CF"/>
    <w:rsid w:val="003A5F04"/>
    <w:rsid w:val="003B4D5E"/>
    <w:rsid w:val="003C0F23"/>
    <w:rsid w:val="003C2EF3"/>
    <w:rsid w:val="003C4A8E"/>
    <w:rsid w:val="003D10DA"/>
    <w:rsid w:val="003D2E03"/>
    <w:rsid w:val="003D710F"/>
    <w:rsid w:val="003E08AD"/>
    <w:rsid w:val="003E16A1"/>
    <w:rsid w:val="003E7714"/>
    <w:rsid w:val="0040152C"/>
    <w:rsid w:val="0040321D"/>
    <w:rsid w:val="00411D30"/>
    <w:rsid w:val="00412167"/>
    <w:rsid w:val="00416979"/>
    <w:rsid w:val="004209C9"/>
    <w:rsid w:val="00420DF8"/>
    <w:rsid w:val="00422E3A"/>
    <w:rsid w:val="00423200"/>
    <w:rsid w:val="004251C5"/>
    <w:rsid w:val="004304F4"/>
    <w:rsid w:val="00430D2C"/>
    <w:rsid w:val="00445F01"/>
    <w:rsid w:val="00451512"/>
    <w:rsid w:val="00455EBD"/>
    <w:rsid w:val="00456C0B"/>
    <w:rsid w:val="00456D8D"/>
    <w:rsid w:val="00471391"/>
    <w:rsid w:val="00472C28"/>
    <w:rsid w:val="0047557B"/>
    <w:rsid w:val="00480175"/>
    <w:rsid w:val="004823B4"/>
    <w:rsid w:val="00482E45"/>
    <w:rsid w:val="00487405"/>
    <w:rsid w:val="00490377"/>
    <w:rsid w:val="004A1256"/>
    <w:rsid w:val="004A24DE"/>
    <w:rsid w:val="004A6B43"/>
    <w:rsid w:val="004B00CD"/>
    <w:rsid w:val="004C2068"/>
    <w:rsid w:val="004C34D7"/>
    <w:rsid w:val="004C5C85"/>
    <w:rsid w:val="004C73AC"/>
    <w:rsid w:val="004E0132"/>
    <w:rsid w:val="004E086A"/>
    <w:rsid w:val="004E08F0"/>
    <w:rsid w:val="004E2078"/>
    <w:rsid w:val="004E693A"/>
    <w:rsid w:val="004F1EA5"/>
    <w:rsid w:val="004F6A00"/>
    <w:rsid w:val="005001FC"/>
    <w:rsid w:val="00501DC7"/>
    <w:rsid w:val="005034A7"/>
    <w:rsid w:val="00506628"/>
    <w:rsid w:val="00510E85"/>
    <w:rsid w:val="005144AB"/>
    <w:rsid w:val="00514802"/>
    <w:rsid w:val="00516BEA"/>
    <w:rsid w:val="005201C4"/>
    <w:rsid w:val="00520B25"/>
    <w:rsid w:val="005277AF"/>
    <w:rsid w:val="005325DF"/>
    <w:rsid w:val="005328AF"/>
    <w:rsid w:val="00533040"/>
    <w:rsid w:val="0053470B"/>
    <w:rsid w:val="005445CB"/>
    <w:rsid w:val="00545AF6"/>
    <w:rsid w:val="0054739D"/>
    <w:rsid w:val="00554FB9"/>
    <w:rsid w:val="00557C23"/>
    <w:rsid w:val="0056202E"/>
    <w:rsid w:val="00564753"/>
    <w:rsid w:val="00564E01"/>
    <w:rsid w:val="00565857"/>
    <w:rsid w:val="00571EE6"/>
    <w:rsid w:val="00575844"/>
    <w:rsid w:val="00584F6A"/>
    <w:rsid w:val="00594D03"/>
    <w:rsid w:val="00594E70"/>
    <w:rsid w:val="005A119F"/>
    <w:rsid w:val="005A2B7C"/>
    <w:rsid w:val="005A3292"/>
    <w:rsid w:val="005B2DBA"/>
    <w:rsid w:val="005B31A7"/>
    <w:rsid w:val="005B3712"/>
    <w:rsid w:val="005B553A"/>
    <w:rsid w:val="005B5DA7"/>
    <w:rsid w:val="005B643D"/>
    <w:rsid w:val="005C6383"/>
    <w:rsid w:val="005C7567"/>
    <w:rsid w:val="005D477F"/>
    <w:rsid w:val="005D6369"/>
    <w:rsid w:val="005E0B26"/>
    <w:rsid w:val="005E24A1"/>
    <w:rsid w:val="005E365A"/>
    <w:rsid w:val="005E5ACC"/>
    <w:rsid w:val="005E5C1E"/>
    <w:rsid w:val="005F5354"/>
    <w:rsid w:val="00602C18"/>
    <w:rsid w:val="0060632A"/>
    <w:rsid w:val="00606838"/>
    <w:rsid w:val="00610512"/>
    <w:rsid w:val="006135E5"/>
    <w:rsid w:val="00615331"/>
    <w:rsid w:val="00624246"/>
    <w:rsid w:val="00624384"/>
    <w:rsid w:val="006274BA"/>
    <w:rsid w:val="00635618"/>
    <w:rsid w:val="00635C6A"/>
    <w:rsid w:val="00635FDC"/>
    <w:rsid w:val="00640688"/>
    <w:rsid w:val="00643EC4"/>
    <w:rsid w:val="00653D0C"/>
    <w:rsid w:val="0065531F"/>
    <w:rsid w:val="0065587F"/>
    <w:rsid w:val="00657C96"/>
    <w:rsid w:val="006628AD"/>
    <w:rsid w:val="00663434"/>
    <w:rsid w:val="00671513"/>
    <w:rsid w:val="00672CAC"/>
    <w:rsid w:val="00672D52"/>
    <w:rsid w:val="006742AD"/>
    <w:rsid w:val="00675269"/>
    <w:rsid w:val="006769B6"/>
    <w:rsid w:val="00681AF8"/>
    <w:rsid w:val="00681F61"/>
    <w:rsid w:val="006838BE"/>
    <w:rsid w:val="00697048"/>
    <w:rsid w:val="0069732C"/>
    <w:rsid w:val="006A64BD"/>
    <w:rsid w:val="006A6B3C"/>
    <w:rsid w:val="006A7D75"/>
    <w:rsid w:val="006B02CA"/>
    <w:rsid w:val="006B0C01"/>
    <w:rsid w:val="006B2203"/>
    <w:rsid w:val="006B3286"/>
    <w:rsid w:val="006B7FBA"/>
    <w:rsid w:val="006C0DE3"/>
    <w:rsid w:val="006C6E8C"/>
    <w:rsid w:val="006D390D"/>
    <w:rsid w:val="006D64BB"/>
    <w:rsid w:val="006E20EB"/>
    <w:rsid w:val="006E5216"/>
    <w:rsid w:val="006E7FCF"/>
    <w:rsid w:val="006F1643"/>
    <w:rsid w:val="0070443A"/>
    <w:rsid w:val="00707590"/>
    <w:rsid w:val="00707F6A"/>
    <w:rsid w:val="00726BE9"/>
    <w:rsid w:val="00733E3F"/>
    <w:rsid w:val="00743AF9"/>
    <w:rsid w:val="0074557F"/>
    <w:rsid w:val="00750115"/>
    <w:rsid w:val="007537C1"/>
    <w:rsid w:val="007549A3"/>
    <w:rsid w:val="00763453"/>
    <w:rsid w:val="00770E7D"/>
    <w:rsid w:val="00780D89"/>
    <w:rsid w:val="007847F1"/>
    <w:rsid w:val="00786465"/>
    <w:rsid w:val="007909F2"/>
    <w:rsid w:val="007925D5"/>
    <w:rsid w:val="00796F7B"/>
    <w:rsid w:val="007976ED"/>
    <w:rsid w:val="007A7F82"/>
    <w:rsid w:val="007B7DBB"/>
    <w:rsid w:val="007C63F0"/>
    <w:rsid w:val="007D4C32"/>
    <w:rsid w:val="007E0707"/>
    <w:rsid w:val="007E3B43"/>
    <w:rsid w:val="007E5611"/>
    <w:rsid w:val="007E6BA0"/>
    <w:rsid w:val="007E737D"/>
    <w:rsid w:val="00804392"/>
    <w:rsid w:val="008053AB"/>
    <w:rsid w:val="008113B1"/>
    <w:rsid w:val="0081266B"/>
    <w:rsid w:val="008205D4"/>
    <w:rsid w:val="00830F1C"/>
    <w:rsid w:val="008321B6"/>
    <w:rsid w:val="00832C36"/>
    <w:rsid w:val="0083374F"/>
    <w:rsid w:val="0083465A"/>
    <w:rsid w:val="008367B3"/>
    <w:rsid w:val="008426BF"/>
    <w:rsid w:val="0085039D"/>
    <w:rsid w:val="00861C6D"/>
    <w:rsid w:val="008626C2"/>
    <w:rsid w:val="00864BC4"/>
    <w:rsid w:val="00866E9A"/>
    <w:rsid w:val="008828A8"/>
    <w:rsid w:val="00882FBB"/>
    <w:rsid w:val="008832B6"/>
    <w:rsid w:val="008867FA"/>
    <w:rsid w:val="00892282"/>
    <w:rsid w:val="00896037"/>
    <w:rsid w:val="008A1B27"/>
    <w:rsid w:val="008A35B5"/>
    <w:rsid w:val="008A4E84"/>
    <w:rsid w:val="008A5603"/>
    <w:rsid w:val="008A6E3B"/>
    <w:rsid w:val="008A7450"/>
    <w:rsid w:val="008A767D"/>
    <w:rsid w:val="008A7F72"/>
    <w:rsid w:val="008B53F6"/>
    <w:rsid w:val="008B7983"/>
    <w:rsid w:val="008C4B8B"/>
    <w:rsid w:val="008D4668"/>
    <w:rsid w:val="008E5BC4"/>
    <w:rsid w:val="008F1BC0"/>
    <w:rsid w:val="008F4B00"/>
    <w:rsid w:val="00901B80"/>
    <w:rsid w:val="00904EB6"/>
    <w:rsid w:val="00905825"/>
    <w:rsid w:val="00907F3D"/>
    <w:rsid w:val="00911077"/>
    <w:rsid w:val="009165DD"/>
    <w:rsid w:val="009268EB"/>
    <w:rsid w:val="00933EE0"/>
    <w:rsid w:val="00941CEB"/>
    <w:rsid w:val="00941FDD"/>
    <w:rsid w:val="009431C6"/>
    <w:rsid w:val="00943C18"/>
    <w:rsid w:val="009440EA"/>
    <w:rsid w:val="00944EBC"/>
    <w:rsid w:val="00946947"/>
    <w:rsid w:val="00946BFD"/>
    <w:rsid w:val="009476F9"/>
    <w:rsid w:val="00971554"/>
    <w:rsid w:val="00973F9F"/>
    <w:rsid w:val="00975FBB"/>
    <w:rsid w:val="00981F85"/>
    <w:rsid w:val="00982620"/>
    <w:rsid w:val="009830AE"/>
    <w:rsid w:val="0098520D"/>
    <w:rsid w:val="009860A0"/>
    <w:rsid w:val="00992333"/>
    <w:rsid w:val="009936E5"/>
    <w:rsid w:val="009A0882"/>
    <w:rsid w:val="009A4599"/>
    <w:rsid w:val="009A49A4"/>
    <w:rsid w:val="009A73FF"/>
    <w:rsid w:val="009A7EA6"/>
    <w:rsid w:val="009B17C3"/>
    <w:rsid w:val="009B217B"/>
    <w:rsid w:val="009C73C3"/>
    <w:rsid w:val="009E10E7"/>
    <w:rsid w:val="009E2526"/>
    <w:rsid w:val="009E4AB9"/>
    <w:rsid w:val="009E57FA"/>
    <w:rsid w:val="009E7A33"/>
    <w:rsid w:val="009F7D4A"/>
    <w:rsid w:val="00A04825"/>
    <w:rsid w:val="00A0599A"/>
    <w:rsid w:val="00A1120A"/>
    <w:rsid w:val="00A124F4"/>
    <w:rsid w:val="00A12D85"/>
    <w:rsid w:val="00A152C8"/>
    <w:rsid w:val="00A2161C"/>
    <w:rsid w:val="00A319AF"/>
    <w:rsid w:val="00A31DB4"/>
    <w:rsid w:val="00A322B5"/>
    <w:rsid w:val="00A404C1"/>
    <w:rsid w:val="00A407B2"/>
    <w:rsid w:val="00A43794"/>
    <w:rsid w:val="00A57BEC"/>
    <w:rsid w:val="00A65684"/>
    <w:rsid w:val="00A8661E"/>
    <w:rsid w:val="00A9063C"/>
    <w:rsid w:val="00A97A44"/>
    <w:rsid w:val="00AA0E0D"/>
    <w:rsid w:val="00AA2BDE"/>
    <w:rsid w:val="00AA3DBE"/>
    <w:rsid w:val="00AB385A"/>
    <w:rsid w:val="00AB4B71"/>
    <w:rsid w:val="00AC08D9"/>
    <w:rsid w:val="00AC64B2"/>
    <w:rsid w:val="00AD0756"/>
    <w:rsid w:val="00AD2E66"/>
    <w:rsid w:val="00AD3C15"/>
    <w:rsid w:val="00AD4589"/>
    <w:rsid w:val="00AF1EAB"/>
    <w:rsid w:val="00AF713B"/>
    <w:rsid w:val="00B03A0F"/>
    <w:rsid w:val="00B04F51"/>
    <w:rsid w:val="00B10F49"/>
    <w:rsid w:val="00B11355"/>
    <w:rsid w:val="00B22F34"/>
    <w:rsid w:val="00B260A5"/>
    <w:rsid w:val="00B2733B"/>
    <w:rsid w:val="00B32E50"/>
    <w:rsid w:val="00B3750C"/>
    <w:rsid w:val="00B42405"/>
    <w:rsid w:val="00B4467C"/>
    <w:rsid w:val="00B449A7"/>
    <w:rsid w:val="00B4538B"/>
    <w:rsid w:val="00B470B2"/>
    <w:rsid w:val="00B529CE"/>
    <w:rsid w:val="00B63255"/>
    <w:rsid w:val="00B63AE0"/>
    <w:rsid w:val="00B642E1"/>
    <w:rsid w:val="00B7205A"/>
    <w:rsid w:val="00B73297"/>
    <w:rsid w:val="00B73C0D"/>
    <w:rsid w:val="00B767A7"/>
    <w:rsid w:val="00B80B59"/>
    <w:rsid w:val="00B85897"/>
    <w:rsid w:val="00B86843"/>
    <w:rsid w:val="00B877EE"/>
    <w:rsid w:val="00BA00DB"/>
    <w:rsid w:val="00BA0A0A"/>
    <w:rsid w:val="00BA4C3F"/>
    <w:rsid w:val="00BA546F"/>
    <w:rsid w:val="00BA607C"/>
    <w:rsid w:val="00BA62DB"/>
    <w:rsid w:val="00BC1D9A"/>
    <w:rsid w:val="00BE059A"/>
    <w:rsid w:val="00BE52E2"/>
    <w:rsid w:val="00BE639A"/>
    <w:rsid w:val="00BE672E"/>
    <w:rsid w:val="00BF2392"/>
    <w:rsid w:val="00BF6B82"/>
    <w:rsid w:val="00BF7B44"/>
    <w:rsid w:val="00BF7B56"/>
    <w:rsid w:val="00C0160C"/>
    <w:rsid w:val="00C02286"/>
    <w:rsid w:val="00C02595"/>
    <w:rsid w:val="00C118B9"/>
    <w:rsid w:val="00C118FC"/>
    <w:rsid w:val="00C126C3"/>
    <w:rsid w:val="00C14176"/>
    <w:rsid w:val="00C14A49"/>
    <w:rsid w:val="00C16C49"/>
    <w:rsid w:val="00C22739"/>
    <w:rsid w:val="00C27A7E"/>
    <w:rsid w:val="00C31CE2"/>
    <w:rsid w:val="00C3319D"/>
    <w:rsid w:val="00C34D8E"/>
    <w:rsid w:val="00C36EC1"/>
    <w:rsid w:val="00C43BC8"/>
    <w:rsid w:val="00C452B2"/>
    <w:rsid w:val="00C45E7C"/>
    <w:rsid w:val="00C479AA"/>
    <w:rsid w:val="00C54183"/>
    <w:rsid w:val="00C569D7"/>
    <w:rsid w:val="00C5767E"/>
    <w:rsid w:val="00C65486"/>
    <w:rsid w:val="00C74BF2"/>
    <w:rsid w:val="00C76F7D"/>
    <w:rsid w:val="00C82657"/>
    <w:rsid w:val="00C82A4F"/>
    <w:rsid w:val="00C87819"/>
    <w:rsid w:val="00C93C1A"/>
    <w:rsid w:val="00C95D23"/>
    <w:rsid w:val="00C972C1"/>
    <w:rsid w:val="00C97421"/>
    <w:rsid w:val="00CA49E4"/>
    <w:rsid w:val="00CA5734"/>
    <w:rsid w:val="00CA5F70"/>
    <w:rsid w:val="00CA7AB7"/>
    <w:rsid w:val="00CC06D1"/>
    <w:rsid w:val="00CC1B7D"/>
    <w:rsid w:val="00CD38B4"/>
    <w:rsid w:val="00CE2A48"/>
    <w:rsid w:val="00CF493B"/>
    <w:rsid w:val="00CF51BD"/>
    <w:rsid w:val="00CF7890"/>
    <w:rsid w:val="00D007CB"/>
    <w:rsid w:val="00D00AFA"/>
    <w:rsid w:val="00D05E23"/>
    <w:rsid w:val="00D06ECA"/>
    <w:rsid w:val="00D074C4"/>
    <w:rsid w:val="00D11CA0"/>
    <w:rsid w:val="00D120F8"/>
    <w:rsid w:val="00D22381"/>
    <w:rsid w:val="00D23085"/>
    <w:rsid w:val="00D27D41"/>
    <w:rsid w:val="00D33A16"/>
    <w:rsid w:val="00D34582"/>
    <w:rsid w:val="00D408DB"/>
    <w:rsid w:val="00D40DA5"/>
    <w:rsid w:val="00D42AC4"/>
    <w:rsid w:val="00D43871"/>
    <w:rsid w:val="00D46B92"/>
    <w:rsid w:val="00D532C9"/>
    <w:rsid w:val="00D54A75"/>
    <w:rsid w:val="00D55A88"/>
    <w:rsid w:val="00D60FC0"/>
    <w:rsid w:val="00D6513C"/>
    <w:rsid w:val="00D70E03"/>
    <w:rsid w:val="00D75105"/>
    <w:rsid w:val="00D76C6B"/>
    <w:rsid w:val="00D878C1"/>
    <w:rsid w:val="00D90AD5"/>
    <w:rsid w:val="00D932B6"/>
    <w:rsid w:val="00D93675"/>
    <w:rsid w:val="00D95921"/>
    <w:rsid w:val="00D95EFA"/>
    <w:rsid w:val="00DA3728"/>
    <w:rsid w:val="00DA67CB"/>
    <w:rsid w:val="00DB2821"/>
    <w:rsid w:val="00DC3E1C"/>
    <w:rsid w:val="00DC695E"/>
    <w:rsid w:val="00DE0D6E"/>
    <w:rsid w:val="00DE7217"/>
    <w:rsid w:val="00DF17B9"/>
    <w:rsid w:val="00DF3195"/>
    <w:rsid w:val="00DF5029"/>
    <w:rsid w:val="00DF55FB"/>
    <w:rsid w:val="00DF6588"/>
    <w:rsid w:val="00E02B3B"/>
    <w:rsid w:val="00E06002"/>
    <w:rsid w:val="00E104DA"/>
    <w:rsid w:val="00E12C9F"/>
    <w:rsid w:val="00E13603"/>
    <w:rsid w:val="00E15F02"/>
    <w:rsid w:val="00E20A3E"/>
    <w:rsid w:val="00E27023"/>
    <w:rsid w:val="00E309E6"/>
    <w:rsid w:val="00E33DAD"/>
    <w:rsid w:val="00E34A57"/>
    <w:rsid w:val="00E34E98"/>
    <w:rsid w:val="00E350A3"/>
    <w:rsid w:val="00E371CD"/>
    <w:rsid w:val="00E41C8A"/>
    <w:rsid w:val="00E43F49"/>
    <w:rsid w:val="00E4404B"/>
    <w:rsid w:val="00E45FAD"/>
    <w:rsid w:val="00E46B2C"/>
    <w:rsid w:val="00E51A35"/>
    <w:rsid w:val="00E54A25"/>
    <w:rsid w:val="00E57B6F"/>
    <w:rsid w:val="00E66317"/>
    <w:rsid w:val="00E70124"/>
    <w:rsid w:val="00E7092A"/>
    <w:rsid w:val="00E71680"/>
    <w:rsid w:val="00E71E06"/>
    <w:rsid w:val="00E74168"/>
    <w:rsid w:val="00E7642A"/>
    <w:rsid w:val="00E80D9E"/>
    <w:rsid w:val="00E81FB6"/>
    <w:rsid w:val="00E8201E"/>
    <w:rsid w:val="00E83BDC"/>
    <w:rsid w:val="00E905F8"/>
    <w:rsid w:val="00E92666"/>
    <w:rsid w:val="00E94604"/>
    <w:rsid w:val="00E961E8"/>
    <w:rsid w:val="00EA1935"/>
    <w:rsid w:val="00EA2965"/>
    <w:rsid w:val="00EB184B"/>
    <w:rsid w:val="00EC0995"/>
    <w:rsid w:val="00EC3C54"/>
    <w:rsid w:val="00EC3E88"/>
    <w:rsid w:val="00EC6067"/>
    <w:rsid w:val="00ED0449"/>
    <w:rsid w:val="00ED7633"/>
    <w:rsid w:val="00EE006C"/>
    <w:rsid w:val="00EE0222"/>
    <w:rsid w:val="00EE02CC"/>
    <w:rsid w:val="00EE0A9F"/>
    <w:rsid w:val="00EE5211"/>
    <w:rsid w:val="00EE78EF"/>
    <w:rsid w:val="00EE7BDF"/>
    <w:rsid w:val="00EF2F8D"/>
    <w:rsid w:val="00EF3199"/>
    <w:rsid w:val="00EF73CA"/>
    <w:rsid w:val="00F04F6E"/>
    <w:rsid w:val="00F10414"/>
    <w:rsid w:val="00F16F5E"/>
    <w:rsid w:val="00F17137"/>
    <w:rsid w:val="00F20E39"/>
    <w:rsid w:val="00F23514"/>
    <w:rsid w:val="00F24E9F"/>
    <w:rsid w:val="00F26793"/>
    <w:rsid w:val="00F331C9"/>
    <w:rsid w:val="00F33258"/>
    <w:rsid w:val="00F37D2D"/>
    <w:rsid w:val="00F44D9D"/>
    <w:rsid w:val="00F536C1"/>
    <w:rsid w:val="00F60F0E"/>
    <w:rsid w:val="00F6121E"/>
    <w:rsid w:val="00F66AA9"/>
    <w:rsid w:val="00F67893"/>
    <w:rsid w:val="00F70432"/>
    <w:rsid w:val="00F732A5"/>
    <w:rsid w:val="00F8115F"/>
    <w:rsid w:val="00F822BD"/>
    <w:rsid w:val="00F83B31"/>
    <w:rsid w:val="00F85E89"/>
    <w:rsid w:val="00F9123C"/>
    <w:rsid w:val="00F94B0C"/>
    <w:rsid w:val="00F97CDB"/>
    <w:rsid w:val="00FA1977"/>
    <w:rsid w:val="00FA251D"/>
    <w:rsid w:val="00FA4A86"/>
    <w:rsid w:val="00FA51C4"/>
    <w:rsid w:val="00FA5388"/>
    <w:rsid w:val="00FB58D6"/>
    <w:rsid w:val="00FB677A"/>
    <w:rsid w:val="00FC0C29"/>
    <w:rsid w:val="00FC507E"/>
    <w:rsid w:val="00FE34D3"/>
    <w:rsid w:val="00FE5358"/>
    <w:rsid w:val="00FE62EE"/>
    <w:rsid w:val="00FF3C20"/>
    <w:rsid w:val="00FF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926F24"/>
  <w15:docId w15:val="{1A440AC2-19F0-4855-B7BB-6661FA9C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AF6"/>
    <w:pPr>
      <w:ind w:left="720"/>
      <w:contextualSpacing/>
    </w:pPr>
  </w:style>
  <w:style w:type="table" w:styleId="TableGrid">
    <w:name w:val="Table Grid"/>
    <w:basedOn w:val="TableNormal"/>
    <w:uiPriority w:val="59"/>
    <w:rsid w:val="0054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2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167"/>
  </w:style>
  <w:style w:type="paragraph" w:styleId="Footer">
    <w:name w:val="footer"/>
    <w:basedOn w:val="Normal"/>
    <w:link w:val="FooterChar"/>
    <w:uiPriority w:val="99"/>
    <w:unhideWhenUsed/>
    <w:rsid w:val="00412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167"/>
  </w:style>
  <w:style w:type="character" w:styleId="Hyperlink">
    <w:name w:val="Hyperlink"/>
    <w:basedOn w:val="DefaultParagraphFont"/>
    <w:uiPriority w:val="99"/>
    <w:unhideWhenUsed/>
    <w:rsid w:val="005D6369"/>
    <w:rPr>
      <w:color w:val="0000FF" w:themeColor="hyperlink"/>
      <w:u w:val="single"/>
    </w:rPr>
  </w:style>
  <w:style w:type="character" w:styleId="PlaceholderText">
    <w:name w:val="Placeholder Text"/>
    <w:basedOn w:val="DefaultParagraphFont"/>
    <w:uiPriority w:val="99"/>
    <w:semiHidden/>
    <w:rsid w:val="00EE006C"/>
    <w:rPr>
      <w:color w:val="808080"/>
    </w:rPr>
  </w:style>
  <w:style w:type="paragraph" w:styleId="BalloonText">
    <w:name w:val="Balloon Text"/>
    <w:basedOn w:val="Normal"/>
    <w:link w:val="BalloonTextChar"/>
    <w:uiPriority w:val="99"/>
    <w:semiHidden/>
    <w:unhideWhenUsed/>
    <w:rsid w:val="00EE0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6C"/>
    <w:rPr>
      <w:rFonts w:ascii="Tahoma" w:hAnsi="Tahoma" w:cs="Tahoma"/>
      <w:sz w:val="16"/>
      <w:szCs w:val="16"/>
    </w:rPr>
  </w:style>
  <w:style w:type="paragraph" w:customStyle="1" w:styleId="EndNoteBibliographyTitle">
    <w:name w:val="EndNote Bibliography Title"/>
    <w:basedOn w:val="Normal"/>
    <w:link w:val="EndNoteBibliographyTitleChar"/>
    <w:rsid w:val="001E564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E5644"/>
    <w:rPr>
      <w:rFonts w:ascii="Calibri" w:hAnsi="Calibri"/>
      <w:noProof/>
      <w:lang w:val="en-US"/>
    </w:rPr>
  </w:style>
  <w:style w:type="paragraph" w:customStyle="1" w:styleId="EndNoteBibliography">
    <w:name w:val="EndNote Bibliography"/>
    <w:basedOn w:val="Normal"/>
    <w:link w:val="EndNoteBibliographyChar"/>
    <w:rsid w:val="001E564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E5644"/>
    <w:rPr>
      <w:rFonts w:ascii="Calibri" w:hAnsi="Calibri"/>
      <w:noProof/>
      <w:lang w:val="en-US"/>
    </w:rPr>
  </w:style>
  <w:style w:type="character" w:styleId="CommentReference">
    <w:name w:val="annotation reference"/>
    <w:basedOn w:val="DefaultParagraphFont"/>
    <w:uiPriority w:val="99"/>
    <w:semiHidden/>
    <w:unhideWhenUsed/>
    <w:rsid w:val="00192C10"/>
    <w:rPr>
      <w:sz w:val="16"/>
      <w:szCs w:val="16"/>
    </w:rPr>
  </w:style>
  <w:style w:type="paragraph" w:styleId="CommentText">
    <w:name w:val="annotation text"/>
    <w:basedOn w:val="Normal"/>
    <w:link w:val="CommentTextChar"/>
    <w:uiPriority w:val="99"/>
    <w:semiHidden/>
    <w:unhideWhenUsed/>
    <w:rsid w:val="00192C10"/>
    <w:pPr>
      <w:spacing w:line="240" w:lineRule="auto"/>
    </w:pPr>
    <w:rPr>
      <w:sz w:val="20"/>
      <w:szCs w:val="20"/>
    </w:rPr>
  </w:style>
  <w:style w:type="character" w:customStyle="1" w:styleId="CommentTextChar">
    <w:name w:val="Comment Text Char"/>
    <w:basedOn w:val="DefaultParagraphFont"/>
    <w:link w:val="CommentText"/>
    <w:uiPriority w:val="99"/>
    <w:semiHidden/>
    <w:rsid w:val="00192C10"/>
    <w:rPr>
      <w:sz w:val="20"/>
      <w:szCs w:val="20"/>
    </w:rPr>
  </w:style>
  <w:style w:type="paragraph" w:styleId="CommentSubject">
    <w:name w:val="annotation subject"/>
    <w:basedOn w:val="CommentText"/>
    <w:next w:val="CommentText"/>
    <w:link w:val="CommentSubjectChar"/>
    <w:uiPriority w:val="99"/>
    <w:semiHidden/>
    <w:unhideWhenUsed/>
    <w:rsid w:val="00192C10"/>
    <w:rPr>
      <w:b/>
      <w:bCs/>
    </w:rPr>
  </w:style>
  <w:style w:type="character" w:customStyle="1" w:styleId="CommentSubjectChar">
    <w:name w:val="Comment Subject Char"/>
    <w:basedOn w:val="CommentTextChar"/>
    <w:link w:val="CommentSubject"/>
    <w:uiPriority w:val="99"/>
    <w:semiHidden/>
    <w:rsid w:val="00192C10"/>
    <w:rPr>
      <w:b/>
      <w:bCs/>
      <w:sz w:val="20"/>
      <w:szCs w:val="20"/>
    </w:rPr>
  </w:style>
  <w:style w:type="character" w:styleId="LineNumber">
    <w:name w:val="line number"/>
    <w:basedOn w:val="DefaultParagraphFont"/>
    <w:uiPriority w:val="99"/>
    <w:semiHidden/>
    <w:unhideWhenUsed/>
    <w:rsid w:val="00983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byrne@plymouth.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A6137-843E-49DA-ABB6-66CBC806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12503</Words>
  <Characters>71272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83608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Byrne</dc:creator>
  <cp:keywords/>
  <dc:description/>
  <cp:lastModifiedBy>Chris Byrne</cp:lastModifiedBy>
  <cp:revision>2</cp:revision>
  <cp:lastPrinted>2017-02-21T15:00:00Z</cp:lastPrinted>
  <dcterms:created xsi:type="dcterms:W3CDTF">2017-08-21T13:36:00Z</dcterms:created>
  <dcterms:modified xsi:type="dcterms:W3CDTF">2017-08-21T13:36:00Z</dcterms:modified>
</cp:coreProperties>
</file>